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667" w:rsidRDefault="00137667">
      <w:pPr>
        <w:spacing w:line="600" w:lineRule="exact"/>
        <w:jc w:val="center"/>
        <w:rPr>
          <w:rFonts w:ascii="方正小标宋_GBK" w:eastAsia="方正小标宋_GBK" w:hAnsi="方正小标宋_GBK" w:cs="方正小标宋_GBK"/>
          <w:kern w:val="0"/>
          <w:sz w:val="44"/>
          <w:szCs w:val="44"/>
          <w:lang w:bidi="ar"/>
        </w:rPr>
      </w:pPr>
    </w:p>
    <w:p w:rsidR="00137667" w:rsidRDefault="00137667">
      <w:pPr>
        <w:spacing w:line="600" w:lineRule="exact"/>
        <w:jc w:val="center"/>
        <w:rPr>
          <w:rFonts w:ascii="方正小标宋_GBK" w:eastAsia="方正小标宋_GBK" w:hAnsi="方正小标宋_GBK" w:cs="方正小标宋_GBK"/>
          <w:kern w:val="0"/>
          <w:sz w:val="44"/>
          <w:szCs w:val="44"/>
          <w:lang w:bidi="ar"/>
        </w:rPr>
      </w:pPr>
    </w:p>
    <w:p w:rsidR="00137667" w:rsidRDefault="00137667">
      <w:pPr>
        <w:spacing w:line="600" w:lineRule="exact"/>
        <w:jc w:val="center"/>
        <w:rPr>
          <w:rFonts w:ascii="方正小标宋_GBK" w:eastAsia="方正小标宋_GBK" w:hAnsi="方正小标宋_GBK" w:cs="方正小标宋_GBK"/>
          <w:kern w:val="0"/>
          <w:sz w:val="44"/>
          <w:szCs w:val="44"/>
          <w:lang w:bidi="ar"/>
        </w:rPr>
      </w:pPr>
    </w:p>
    <w:p w:rsidR="00137667" w:rsidRDefault="00137667">
      <w:pPr>
        <w:spacing w:line="600" w:lineRule="exact"/>
        <w:jc w:val="center"/>
        <w:rPr>
          <w:rFonts w:ascii="方正小标宋_GBK" w:eastAsia="方正小标宋_GBK" w:hAnsi="方正小标宋_GBK" w:cs="方正小标宋_GBK"/>
          <w:kern w:val="0"/>
          <w:sz w:val="44"/>
          <w:szCs w:val="44"/>
          <w:lang w:bidi="ar"/>
        </w:rPr>
      </w:pPr>
    </w:p>
    <w:p w:rsidR="00137667" w:rsidRDefault="00137667">
      <w:pPr>
        <w:spacing w:line="600" w:lineRule="exact"/>
        <w:jc w:val="center"/>
        <w:rPr>
          <w:rFonts w:ascii="方正小标宋_GBK" w:eastAsia="方正小标宋_GBK" w:hAnsi="方正小标宋_GBK" w:cs="方正小标宋_GBK"/>
          <w:kern w:val="0"/>
          <w:sz w:val="44"/>
          <w:szCs w:val="44"/>
          <w:lang w:bidi="ar"/>
        </w:rPr>
      </w:pPr>
    </w:p>
    <w:p w:rsidR="00137667" w:rsidRDefault="00137667">
      <w:pPr>
        <w:spacing w:line="480" w:lineRule="exact"/>
        <w:rPr>
          <w:rFonts w:ascii="方正小标宋_GBK" w:eastAsia="方正小标宋_GBK" w:hAnsi="方正小标宋_GBK" w:cs="方正小标宋_GBK"/>
          <w:kern w:val="0"/>
          <w:sz w:val="44"/>
          <w:szCs w:val="44"/>
          <w:lang w:bidi="ar"/>
        </w:rPr>
      </w:pPr>
    </w:p>
    <w:p w:rsidR="00137667" w:rsidRDefault="00EE3FC0">
      <w:pPr>
        <w:spacing w:line="760" w:lineRule="exact"/>
        <w:jc w:val="center"/>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壶审管批〔</w:t>
      </w:r>
      <w:r>
        <w:rPr>
          <w:rFonts w:ascii="仿宋_GB2312" w:eastAsia="仿宋_GB2312" w:hAnsi="仿宋_GB2312" w:cs="仿宋_GB2312" w:hint="eastAsia"/>
          <w:kern w:val="0"/>
          <w:sz w:val="32"/>
          <w:szCs w:val="32"/>
          <w:lang w:bidi="ar"/>
        </w:rPr>
        <w:t>2022</w:t>
      </w:r>
      <w:r>
        <w:rPr>
          <w:rFonts w:ascii="仿宋_GB2312" w:eastAsia="仿宋_GB2312" w:hAnsi="仿宋_GB2312" w:cs="仿宋_GB2312" w:hint="eastAsia"/>
          <w:kern w:val="0"/>
          <w:sz w:val="32"/>
          <w:szCs w:val="32"/>
          <w:lang w:bidi="ar"/>
        </w:rPr>
        <w:t>〕172</w:t>
      </w:r>
      <w:bookmarkStart w:id="0" w:name="_GoBack"/>
      <w:bookmarkEnd w:id="0"/>
      <w:r>
        <w:rPr>
          <w:rFonts w:ascii="仿宋_GB2312" w:eastAsia="仿宋_GB2312" w:hAnsi="仿宋_GB2312" w:cs="仿宋_GB2312" w:hint="eastAsia"/>
          <w:kern w:val="0"/>
          <w:sz w:val="32"/>
          <w:szCs w:val="32"/>
          <w:lang w:bidi="ar"/>
        </w:rPr>
        <w:t>号</w:t>
      </w:r>
    </w:p>
    <w:p w:rsidR="00137667" w:rsidRDefault="00137667">
      <w:pPr>
        <w:spacing w:line="720" w:lineRule="exact"/>
        <w:jc w:val="center"/>
        <w:rPr>
          <w:rFonts w:asciiTheme="majorEastAsia" w:eastAsiaTheme="majorEastAsia" w:hAnsiTheme="majorEastAsia" w:cs="方正小标宋_GBK"/>
          <w:kern w:val="0"/>
          <w:sz w:val="44"/>
          <w:szCs w:val="44"/>
          <w:lang w:bidi="ar"/>
        </w:rPr>
      </w:pPr>
    </w:p>
    <w:p w:rsidR="00137667" w:rsidRDefault="00EE3FC0">
      <w:pPr>
        <w:spacing w:line="64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壶关县行政审批服务管理局</w:t>
      </w:r>
    </w:p>
    <w:p w:rsidR="00137667" w:rsidRDefault="00EE3FC0">
      <w:pPr>
        <w:spacing w:line="640" w:lineRule="exact"/>
        <w:jc w:val="center"/>
        <w:rPr>
          <w:rFonts w:asciiTheme="majorEastAsia" w:eastAsiaTheme="majorEastAsia" w:hAnsiTheme="majorEastAsia"/>
          <w:sz w:val="32"/>
          <w:szCs w:val="32"/>
        </w:rPr>
      </w:pPr>
      <w:r>
        <w:rPr>
          <w:rFonts w:ascii="方正小标宋_GBK" w:eastAsia="方正小标宋_GBK" w:hAnsi="方正小标宋_GBK" w:cs="方正小标宋_GBK" w:hint="eastAsia"/>
          <w:bCs/>
          <w:sz w:val="44"/>
          <w:szCs w:val="44"/>
        </w:rPr>
        <w:t>关于壶关县</w:t>
      </w:r>
      <w:proofErr w:type="gramStart"/>
      <w:r>
        <w:rPr>
          <w:rFonts w:ascii="方正小标宋_GBK" w:eastAsia="方正小标宋_GBK" w:hAnsi="方正小标宋_GBK" w:cs="方正小标宋_GBK" w:hint="eastAsia"/>
          <w:bCs/>
          <w:sz w:val="44"/>
          <w:szCs w:val="44"/>
        </w:rPr>
        <w:t>煜</w:t>
      </w:r>
      <w:proofErr w:type="gramEnd"/>
      <w:r>
        <w:rPr>
          <w:rFonts w:ascii="方正小标宋_GBK" w:eastAsia="方正小标宋_GBK" w:hAnsi="方正小标宋_GBK" w:cs="方正小标宋_GBK" w:hint="eastAsia"/>
          <w:bCs/>
          <w:sz w:val="44"/>
          <w:szCs w:val="44"/>
        </w:rPr>
        <w:t>升养殖有限公司</w:t>
      </w:r>
      <w:proofErr w:type="gramStart"/>
      <w:r>
        <w:rPr>
          <w:rFonts w:ascii="方正小标宋_GBK" w:eastAsia="方正小标宋_GBK" w:hAnsi="方正小标宋_GBK" w:cs="方正小标宋_GBK" w:hint="eastAsia"/>
          <w:bCs/>
          <w:sz w:val="44"/>
          <w:szCs w:val="44"/>
        </w:rPr>
        <w:t>煜</w:t>
      </w:r>
      <w:proofErr w:type="gramEnd"/>
      <w:r>
        <w:rPr>
          <w:rFonts w:ascii="方正小标宋_GBK" w:eastAsia="方正小标宋_GBK" w:hAnsi="方正小标宋_GBK" w:cs="方正小标宋_GBK" w:hint="eastAsia"/>
          <w:bCs/>
          <w:sz w:val="44"/>
          <w:szCs w:val="44"/>
        </w:rPr>
        <w:t>升养殖项目环境影响报告书的批复</w:t>
      </w:r>
    </w:p>
    <w:p w:rsidR="00137667" w:rsidRDefault="00137667">
      <w:pPr>
        <w:rPr>
          <w:rFonts w:ascii="仿宋" w:eastAsia="仿宋" w:hAnsi="仿宋"/>
          <w:sz w:val="32"/>
          <w:szCs w:val="32"/>
        </w:rPr>
      </w:pPr>
    </w:p>
    <w:p w:rsidR="00137667" w:rsidRDefault="00EE3FC0">
      <w:pPr>
        <w:spacing w:line="600" w:lineRule="exact"/>
        <w:rPr>
          <w:rFonts w:ascii="仿宋" w:eastAsia="仿宋" w:hAnsi="仿宋"/>
          <w:sz w:val="32"/>
          <w:szCs w:val="32"/>
        </w:rPr>
      </w:pPr>
      <w:r>
        <w:rPr>
          <w:rFonts w:ascii="仿宋" w:eastAsia="仿宋" w:hAnsi="仿宋" w:hint="eastAsia"/>
          <w:sz w:val="32"/>
          <w:szCs w:val="32"/>
        </w:rPr>
        <w:t>壶关县</w:t>
      </w:r>
      <w:proofErr w:type="gramStart"/>
      <w:r>
        <w:rPr>
          <w:rFonts w:ascii="仿宋" w:eastAsia="仿宋" w:hAnsi="仿宋" w:hint="eastAsia"/>
          <w:sz w:val="32"/>
          <w:szCs w:val="32"/>
        </w:rPr>
        <w:t>煜</w:t>
      </w:r>
      <w:proofErr w:type="gramEnd"/>
      <w:r>
        <w:rPr>
          <w:rFonts w:ascii="仿宋" w:eastAsia="仿宋" w:hAnsi="仿宋" w:hint="eastAsia"/>
          <w:sz w:val="32"/>
          <w:szCs w:val="32"/>
        </w:rPr>
        <w:t>升养殖有限公司：</w:t>
      </w:r>
    </w:p>
    <w:p w:rsidR="00137667" w:rsidRDefault="00EE3FC0">
      <w:pPr>
        <w:spacing w:line="600" w:lineRule="exact"/>
        <w:ind w:firstLineChars="200" w:firstLine="640"/>
        <w:rPr>
          <w:rFonts w:ascii="仿宋" w:eastAsia="仿宋" w:hAnsi="仿宋"/>
          <w:sz w:val="32"/>
          <w:szCs w:val="32"/>
        </w:rPr>
      </w:pPr>
      <w:r>
        <w:rPr>
          <w:rFonts w:ascii="仿宋" w:eastAsia="仿宋" w:hAnsi="仿宋" w:hint="eastAsia"/>
          <w:sz w:val="32"/>
          <w:szCs w:val="32"/>
        </w:rPr>
        <w:t>你公司报送的《壶关县煜升养殖有限公司煜升养殖项目环境影响报告书》（以下简称《报告书》）报批申请及相关资料收悉。根据建设项目审批程序要求和专家评审意见，作如下批复：</w:t>
      </w:r>
    </w:p>
    <w:p w:rsidR="00137667" w:rsidRDefault="00EE3FC0">
      <w:pPr>
        <w:spacing w:line="600" w:lineRule="exact"/>
        <w:ind w:firstLineChars="200" w:firstLine="640"/>
        <w:rPr>
          <w:rFonts w:ascii="仿宋" w:eastAsia="仿宋" w:hAnsi="仿宋"/>
          <w:sz w:val="32"/>
          <w:szCs w:val="32"/>
        </w:rPr>
      </w:pPr>
      <w:r>
        <w:rPr>
          <w:rFonts w:ascii="仿宋" w:eastAsia="仿宋" w:hAnsi="仿宋" w:hint="eastAsia"/>
          <w:sz w:val="32"/>
          <w:szCs w:val="32"/>
        </w:rPr>
        <w:t>一、该项目位于长治市壶关县黄山乡小山沟村北</w:t>
      </w:r>
      <w:r>
        <w:rPr>
          <w:rFonts w:ascii="仿宋" w:eastAsia="仿宋" w:hAnsi="仿宋" w:hint="eastAsia"/>
          <w:sz w:val="32"/>
          <w:szCs w:val="32"/>
        </w:rPr>
        <w:t>200</w:t>
      </w:r>
      <w:r>
        <w:rPr>
          <w:rFonts w:ascii="仿宋" w:eastAsia="仿宋" w:hAnsi="仿宋" w:hint="eastAsia"/>
          <w:sz w:val="32"/>
          <w:szCs w:val="32"/>
        </w:rPr>
        <w:t>米处。建设内容为建设圈舍、料棚、库房、水池、化粪池</w:t>
      </w:r>
      <w:r>
        <w:rPr>
          <w:rFonts w:ascii="仿宋" w:eastAsia="仿宋" w:hAnsi="仿宋" w:hint="eastAsia"/>
          <w:sz w:val="32"/>
          <w:szCs w:val="32"/>
        </w:rPr>
        <w:t>、</w:t>
      </w:r>
      <w:r>
        <w:rPr>
          <w:rFonts w:ascii="仿宋" w:eastAsia="仿宋" w:hAnsi="仿宋" w:hint="eastAsia"/>
          <w:sz w:val="32"/>
          <w:szCs w:val="32"/>
        </w:rPr>
        <w:t>办公区等配套设施。壶关县行政审批服务管理局为本项目备案，项目代码</w:t>
      </w:r>
      <w:r>
        <w:rPr>
          <w:rFonts w:ascii="仿宋" w:eastAsia="仿宋" w:hAnsi="仿宋" w:hint="eastAsia"/>
          <w:sz w:val="32"/>
          <w:szCs w:val="32"/>
        </w:rPr>
        <w:t>2204</w:t>
      </w:r>
      <w:r>
        <w:rPr>
          <w:rFonts w:ascii="仿宋" w:eastAsia="仿宋" w:hAnsi="仿宋" w:hint="eastAsia"/>
          <w:sz w:val="32"/>
          <w:szCs w:val="32"/>
        </w:rPr>
        <w:t>－</w:t>
      </w:r>
      <w:r>
        <w:rPr>
          <w:rFonts w:ascii="仿宋" w:eastAsia="仿宋" w:hAnsi="仿宋" w:hint="eastAsia"/>
          <w:sz w:val="32"/>
          <w:szCs w:val="32"/>
        </w:rPr>
        <w:t>140427</w:t>
      </w:r>
      <w:r>
        <w:rPr>
          <w:rFonts w:ascii="仿宋" w:eastAsia="仿宋" w:hAnsi="仿宋" w:hint="eastAsia"/>
          <w:sz w:val="32"/>
          <w:szCs w:val="32"/>
        </w:rPr>
        <w:t>－</w:t>
      </w:r>
      <w:r>
        <w:rPr>
          <w:rFonts w:ascii="仿宋" w:eastAsia="仿宋" w:hAnsi="仿宋" w:hint="eastAsia"/>
          <w:sz w:val="32"/>
          <w:szCs w:val="32"/>
        </w:rPr>
        <w:t>89</w:t>
      </w:r>
      <w:r>
        <w:rPr>
          <w:rFonts w:ascii="仿宋" w:eastAsia="仿宋" w:hAnsi="仿宋" w:hint="eastAsia"/>
          <w:sz w:val="32"/>
          <w:szCs w:val="32"/>
        </w:rPr>
        <w:t>－</w:t>
      </w:r>
      <w:r>
        <w:rPr>
          <w:rFonts w:ascii="仿宋" w:eastAsia="仿宋" w:hAnsi="仿宋" w:hint="eastAsia"/>
          <w:sz w:val="32"/>
          <w:szCs w:val="32"/>
        </w:rPr>
        <w:t>05</w:t>
      </w:r>
      <w:r>
        <w:rPr>
          <w:rFonts w:ascii="仿宋" w:eastAsia="仿宋" w:hAnsi="仿宋" w:hint="eastAsia"/>
          <w:sz w:val="32"/>
          <w:szCs w:val="32"/>
        </w:rPr>
        <w:t>－</w:t>
      </w:r>
      <w:r>
        <w:rPr>
          <w:rFonts w:ascii="仿宋" w:eastAsia="仿宋" w:hAnsi="仿宋" w:hint="eastAsia"/>
          <w:sz w:val="32"/>
          <w:szCs w:val="32"/>
        </w:rPr>
        <w:t>393</w:t>
      </w:r>
      <w:r>
        <w:rPr>
          <w:rFonts w:ascii="仿宋" w:eastAsia="仿宋" w:hAnsi="仿宋" w:hint="eastAsia"/>
          <w:sz w:val="32"/>
          <w:szCs w:val="32"/>
        </w:rPr>
        <w:t>1</w:t>
      </w:r>
      <w:r>
        <w:rPr>
          <w:rFonts w:ascii="仿宋" w:eastAsia="仿宋" w:hAnsi="仿宋" w:hint="eastAsia"/>
          <w:sz w:val="32"/>
          <w:szCs w:val="32"/>
        </w:rPr>
        <w:t>02</w:t>
      </w:r>
      <w:r>
        <w:rPr>
          <w:rFonts w:ascii="仿宋" w:eastAsia="仿宋" w:hAnsi="仿宋" w:hint="eastAsia"/>
          <w:sz w:val="32"/>
          <w:szCs w:val="32"/>
        </w:rPr>
        <w:t>。项目总投资</w:t>
      </w:r>
      <w:r>
        <w:rPr>
          <w:rFonts w:ascii="仿宋" w:eastAsia="仿宋" w:hAnsi="仿宋" w:hint="eastAsia"/>
          <w:sz w:val="32"/>
          <w:szCs w:val="32"/>
        </w:rPr>
        <w:t>5000</w:t>
      </w:r>
      <w:r>
        <w:rPr>
          <w:rFonts w:ascii="仿宋" w:eastAsia="仿宋" w:hAnsi="仿宋" w:hint="eastAsia"/>
          <w:sz w:val="32"/>
          <w:szCs w:val="32"/>
        </w:rPr>
        <w:t>万元，其中环保投资</w:t>
      </w:r>
      <w:r>
        <w:rPr>
          <w:rFonts w:ascii="仿宋" w:eastAsia="仿宋" w:hAnsi="仿宋" w:hint="eastAsia"/>
          <w:sz w:val="32"/>
          <w:szCs w:val="32"/>
        </w:rPr>
        <w:t>360.5</w:t>
      </w:r>
      <w:r>
        <w:rPr>
          <w:rFonts w:ascii="仿宋" w:eastAsia="仿宋" w:hAnsi="仿宋" w:hint="eastAsia"/>
          <w:sz w:val="32"/>
          <w:szCs w:val="32"/>
        </w:rPr>
        <w:t>万元。在严格落实《报告书》提出的各项生态环境保护措施后，该项目所产生的不利生态环境影响可以得</w:t>
      </w:r>
      <w:r>
        <w:rPr>
          <w:rFonts w:ascii="仿宋" w:eastAsia="仿宋" w:hAnsi="仿宋" w:hint="eastAsia"/>
          <w:sz w:val="32"/>
          <w:szCs w:val="32"/>
        </w:rPr>
        <w:lastRenderedPageBreak/>
        <w:t>到有效控制。我局原则同意《报告书》的环境影响评价总体结论和各项生态保护措施。</w:t>
      </w:r>
    </w:p>
    <w:p w:rsidR="00137667" w:rsidRDefault="00EE3FC0">
      <w:pPr>
        <w:spacing w:line="600" w:lineRule="exact"/>
        <w:ind w:firstLineChars="200" w:firstLine="640"/>
        <w:rPr>
          <w:rFonts w:ascii="仿宋" w:eastAsia="仿宋" w:hAnsi="仿宋"/>
          <w:sz w:val="32"/>
          <w:szCs w:val="32"/>
        </w:rPr>
      </w:pPr>
      <w:r>
        <w:rPr>
          <w:rFonts w:ascii="仿宋" w:eastAsia="仿宋" w:hAnsi="仿宋" w:hint="eastAsia"/>
          <w:sz w:val="32"/>
          <w:szCs w:val="32"/>
        </w:rPr>
        <w:t>二、项目建设和运行过程中，必须对照《报告书》内容逐项落实环境保护措施，并重点做好以下工作：</w:t>
      </w:r>
    </w:p>
    <w:p w:rsidR="00137667" w:rsidRDefault="00EE3FC0">
      <w:pPr>
        <w:spacing w:line="600" w:lineRule="exact"/>
        <w:ind w:firstLineChars="200" w:firstLine="643"/>
        <w:rPr>
          <w:rFonts w:ascii="仿宋" w:eastAsia="仿宋" w:hAnsi="仿宋" w:cs="仿宋"/>
          <w:bCs/>
          <w:sz w:val="32"/>
          <w:szCs w:val="32"/>
        </w:rPr>
      </w:pPr>
      <w:r>
        <w:rPr>
          <w:rFonts w:ascii="仿宋" w:eastAsia="仿宋" w:hAnsi="仿宋" w:cs="仿宋" w:hint="eastAsia"/>
          <w:b/>
          <w:sz w:val="32"/>
          <w:szCs w:val="32"/>
        </w:rPr>
        <w:t>落实大气污染防治措施。</w:t>
      </w:r>
      <w:r>
        <w:rPr>
          <w:rFonts w:ascii="仿宋" w:eastAsia="仿宋" w:hAnsi="仿宋" w:cs="仿宋" w:hint="eastAsia"/>
          <w:bCs/>
          <w:sz w:val="32"/>
          <w:szCs w:val="32"/>
        </w:rPr>
        <w:t>采用</w:t>
      </w:r>
      <w:r>
        <w:rPr>
          <w:rFonts w:ascii="仿宋" w:eastAsia="仿宋" w:hAnsi="仿宋" w:cs="仿宋" w:hint="eastAsia"/>
          <w:bCs/>
          <w:sz w:val="32"/>
          <w:szCs w:val="32"/>
        </w:rPr>
        <w:t>EM</w:t>
      </w:r>
      <w:r>
        <w:rPr>
          <w:rFonts w:ascii="仿宋" w:eastAsia="仿宋" w:hAnsi="仿宋" w:cs="仿宋" w:hint="eastAsia"/>
          <w:bCs/>
          <w:sz w:val="32"/>
          <w:szCs w:val="32"/>
        </w:rPr>
        <w:t>复合微生物菌剂配合饲料；粪</w:t>
      </w:r>
      <w:proofErr w:type="gramStart"/>
      <w:r>
        <w:rPr>
          <w:rFonts w:ascii="仿宋" w:eastAsia="仿宋" w:hAnsi="仿宋" w:cs="仿宋" w:hint="eastAsia"/>
          <w:bCs/>
          <w:sz w:val="32"/>
          <w:szCs w:val="32"/>
        </w:rPr>
        <w:t>污及时</w:t>
      </w:r>
      <w:proofErr w:type="gramEnd"/>
      <w:r>
        <w:rPr>
          <w:rFonts w:ascii="仿宋" w:eastAsia="仿宋" w:hAnsi="仿宋" w:cs="仿宋" w:hint="eastAsia"/>
          <w:bCs/>
          <w:sz w:val="32"/>
          <w:szCs w:val="32"/>
        </w:rPr>
        <w:t>清除并投放吸附剂减少臭气的散发；圈舍喷洒微生物除臭剂，养殖过程废气采取以上措施后无组织排放。粪污处理区化粪池加盖并喷洒除臭剂，发酵棚封闭并喷洒除臭剂，粪污处理过程废气采取以上措施后无组织排放。厂界氨、硫化氢执行《畜禽养殖业污染物排放标准》（</w:t>
      </w:r>
      <w:r>
        <w:rPr>
          <w:rFonts w:ascii="仿宋" w:eastAsia="仿宋" w:hAnsi="仿宋" w:cs="仿宋" w:hint="eastAsia"/>
          <w:bCs/>
          <w:sz w:val="32"/>
          <w:szCs w:val="32"/>
        </w:rPr>
        <w:t>GB18596-2001</w:t>
      </w:r>
      <w:r>
        <w:rPr>
          <w:rFonts w:ascii="仿宋" w:eastAsia="仿宋" w:hAnsi="仿宋" w:cs="仿宋" w:hint="eastAsia"/>
          <w:bCs/>
          <w:sz w:val="32"/>
          <w:szCs w:val="32"/>
        </w:rPr>
        <w:t>），臭气浓度执行《恶臭污染物排放标准》（</w:t>
      </w:r>
      <w:r>
        <w:rPr>
          <w:rFonts w:ascii="仿宋" w:eastAsia="仿宋" w:hAnsi="仿宋" w:cs="仿宋" w:hint="eastAsia"/>
          <w:bCs/>
          <w:sz w:val="32"/>
          <w:szCs w:val="32"/>
        </w:rPr>
        <w:t>GB14554-93</w:t>
      </w:r>
      <w:r>
        <w:rPr>
          <w:rFonts w:ascii="仿宋" w:eastAsia="仿宋" w:hAnsi="仿宋" w:cs="仿宋" w:hint="eastAsia"/>
          <w:bCs/>
          <w:sz w:val="32"/>
          <w:szCs w:val="32"/>
        </w:rPr>
        <w:t>）表</w:t>
      </w:r>
      <w:r>
        <w:rPr>
          <w:rFonts w:ascii="仿宋" w:eastAsia="仿宋" w:hAnsi="仿宋" w:cs="仿宋" w:hint="eastAsia"/>
          <w:bCs/>
          <w:sz w:val="32"/>
          <w:szCs w:val="32"/>
        </w:rPr>
        <w:t>1</w:t>
      </w:r>
      <w:r>
        <w:rPr>
          <w:rFonts w:ascii="仿宋" w:eastAsia="仿宋" w:hAnsi="仿宋" w:cs="仿宋" w:hint="eastAsia"/>
          <w:bCs/>
          <w:sz w:val="32"/>
          <w:szCs w:val="32"/>
        </w:rPr>
        <w:t>中新改扩二级标准。</w:t>
      </w:r>
    </w:p>
    <w:p w:rsidR="00137667" w:rsidRDefault="00EE3FC0">
      <w:pPr>
        <w:spacing w:line="600" w:lineRule="exact"/>
        <w:ind w:firstLineChars="200" w:firstLine="643"/>
        <w:rPr>
          <w:rFonts w:ascii="仿宋" w:eastAsia="仿宋" w:hAnsi="仿宋" w:cs="仿宋"/>
          <w:bCs/>
          <w:sz w:val="32"/>
          <w:szCs w:val="32"/>
        </w:rPr>
      </w:pPr>
      <w:r>
        <w:rPr>
          <w:rFonts w:ascii="仿宋" w:eastAsia="仿宋" w:hAnsi="仿宋" w:cs="仿宋" w:hint="eastAsia"/>
          <w:b/>
          <w:sz w:val="32"/>
          <w:szCs w:val="32"/>
        </w:rPr>
        <w:t>落实水污染防治措施。</w:t>
      </w:r>
      <w:r>
        <w:rPr>
          <w:rFonts w:ascii="仿宋" w:eastAsia="仿宋" w:hAnsi="仿宋" w:cs="仿宋" w:hint="eastAsia"/>
          <w:bCs/>
          <w:sz w:val="32"/>
          <w:szCs w:val="32"/>
        </w:rPr>
        <w:t>本项目生活污水、养殖废水均排入厂内化粪池，进入异位发酵床发酵处理后作为有机肥回用于周边农田进行综合利用</w:t>
      </w:r>
      <w:r>
        <w:rPr>
          <w:rFonts w:ascii="仿宋" w:eastAsia="仿宋" w:hAnsi="仿宋" w:cs="仿宋" w:hint="eastAsia"/>
          <w:bCs/>
          <w:sz w:val="32"/>
          <w:szCs w:val="32"/>
        </w:rPr>
        <w:t>，实现生猪养殖废（污）水零排放。</w:t>
      </w:r>
    </w:p>
    <w:p w:rsidR="00137667" w:rsidRDefault="00EE3FC0">
      <w:pPr>
        <w:spacing w:line="600" w:lineRule="exact"/>
        <w:ind w:firstLineChars="200" w:firstLine="643"/>
        <w:rPr>
          <w:rFonts w:ascii="仿宋" w:eastAsia="仿宋" w:hAnsi="仿宋" w:cs="仿宋"/>
          <w:bCs/>
          <w:sz w:val="32"/>
          <w:szCs w:val="32"/>
        </w:rPr>
      </w:pPr>
      <w:r>
        <w:rPr>
          <w:rFonts w:ascii="仿宋" w:eastAsia="仿宋" w:hAnsi="仿宋" w:cs="仿宋" w:hint="eastAsia"/>
          <w:b/>
          <w:sz w:val="32"/>
          <w:szCs w:val="32"/>
        </w:rPr>
        <w:t>落实噪声污染防治措施。</w:t>
      </w:r>
      <w:r>
        <w:rPr>
          <w:rFonts w:ascii="仿宋" w:eastAsia="仿宋" w:hAnsi="仿宋" w:cs="仿宋" w:hint="eastAsia"/>
          <w:bCs/>
          <w:sz w:val="32"/>
          <w:szCs w:val="32"/>
        </w:rPr>
        <w:t>所有产生噪声的设备要选用低噪声设备，同时采取房间隔声、基础减震、定期保养等合理有效降噪措施，确保厂界噪声满足《工业企业厂界环境噪声排放标准》（</w:t>
      </w:r>
      <w:r>
        <w:rPr>
          <w:rFonts w:ascii="仿宋" w:eastAsia="仿宋" w:hAnsi="仿宋" w:cs="仿宋" w:hint="eastAsia"/>
          <w:bCs/>
          <w:sz w:val="32"/>
          <w:szCs w:val="32"/>
        </w:rPr>
        <w:t>GB12348-2008</w:t>
      </w:r>
      <w:r>
        <w:rPr>
          <w:rFonts w:ascii="仿宋" w:eastAsia="仿宋" w:hAnsi="仿宋" w:cs="仿宋" w:hint="eastAsia"/>
          <w:bCs/>
          <w:sz w:val="32"/>
          <w:szCs w:val="32"/>
        </w:rPr>
        <w:t>）中</w:t>
      </w:r>
      <w:r>
        <w:rPr>
          <w:rFonts w:ascii="仿宋" w:eastAsia="仿宋" w:hAnsi="仿宋" w:cs="仿宋" w:hint="eastAsia"/>
          <w:bCs/>
          <w:sz w:val="32"/>
          <w:szCs w:val="32"/>
        </w:rPr>
        <w:t>2</w:t>
      </w:r>
      <w:r>
        <w:rPr>
          <w:rFonts w:ascii="仿宋" w:eastAsia="仿宋" w:hAnsi="仿宋" w:cs="仿宋" w:hint="eastAsia"/>
          <w:bCs/>
          <w:sz w:val="32"/>
          <w:szCs w:val="32"/>
        </w:rPr>
        <w:t>类标准要求。</w:t>
      </w:r>
    </w:p>
    <w:p w:rsidR="00137667" w:rsidRDefault="00EE3FC0">
      <w:pPr>
        <w:spacing w:line="600" w:lineRule="exact"/>
        <w:ind w:firstLineChars="200" w:firstLine="643"/>
        <w:rPr>
          <w:rFonts w:ascii="仿宋" w:eastAsia="仿宋" w:hAnsi="仿宋" w:cs="仿宋"/>
          <w:sz w:val="32"/>
          <w:szCs w:val="32"/>
        </w:rPr>
      </w:pPr>
      <w:r>
        <w:rPr>
          <w:rFonts w:ascii="仿宋" w:eastAsia="仿宋" w:hAnsi="仿宋" w:cs="仿宋" w:hint="eastAsia"/>
          <w:b/>
          <w:sz w:val="32"/>
          <w:szCs w:val="32"/>
        </w:rPr>
        <w:t>落实固体废物防治措施。</w:t>
      </w:r>
      <w:r>
        <w:rPr>
          <w:rFonts w:ascii="仿宋" w:eastAsia="仿宋" w:hAnsi="仿宋" w:cs="仿宋" w:hint="eastAsia"/>
          <w:bCs/>
          <w:sz w:val="32"/>
          <w:szCs w:val="32"/>
        </w:rPr>
        <w:t>生活垃圾</w:t>
      </w:r>
      <w:proofErr w:type="gramStart"/>
      <w:r>
        <w:rPr>
          <w:rFonts w:ascii="仿宋" w:eastAsia="仿宋" w:hAnsi="仿宋" w:cs="仿宋" w:hint="eastAsia"/>
          <w:bCs/>
          <w:sz w:val="32"/>
          <w:szCs w:val="32"/>
        </w:rPr>
        <w:t>定期由</w:t>
      </w:r>
      <w:proofErr w:type="gramEnd"/>
      <w:r>
        <w:rPr>
          <w:rFonts w:ascii="仿宋" w:eastAsia="仿宋" w:hAnsi="仿宋" w:cs="仿宋" w:hint="eastAsia"/>
          <w:bCs/>
          <w:sz w:val="32"/>
          <w:szCs w:val="32"/>
        </w:rPr>
        <w:t>环卫部门清运处置；猪粪与猪尿一起排入厂内化粪池，进入异位发酵床发酵处理后作为有机肥回用于周边农田进行综合利用，不外排；一般</w:t>
      </w:r>
      <w:r>
        <w:rPr>
          <w:rFonts w:ascii="仿宋" w:eastAsia="仿宋" w:hAnsi="仿宋" w:cs="仿宋" w:hint="eastAsia"/>
          <w:bCs/>
          <w:sz w:val="32"/>
          <w:szCs w:val="32"/>
        </w:rPr>
        <w:lastRenderedPageBreak/>
        <w:t>固</w:t>
      </w:r>
      <w:proofErr w:type="gramStart"/>
      <w:r>
        <w:rPr>
          <w:rFonts w:ascii="仿宋" w:eastAsia="仿宋" w:hAnsi="仿宋" w:cs="仿宋" w:hint="eastAsia"/>
          <w:bCs/>
          <w:sz w:val="32"/>
          <w:szCs w:val="32"/>
        </w:rPr>
        <w:t>废执行</w:t>
      </w:r>
      <w:proofErr w:type="gramEnd"/>
      <w:r>
        <w:rPr>
          <w:rFonts w:ascii="仿宋" w:eastAsia="仿宋" w:hAnsi="仿宋" w:cs="仿宋" w:hint="eastAsia"/>
          <w:bCs/>
          <w:sz w:val="32"/>
          <w:szCs w:val="32"/>
        </w:rPr>
        <w:t>《一般工业固废贮存和填埋污染控制标准》（</w:t>
      </w:r>
      <w:r>
        <w:rPr>
          <w:rFonts w:ascii="仿宋" w:eastAsia="仿宋" w:hAnsi="仿宋" w:cs="仿宋" w:hint="eastAsia"/>
          <w:bCs/>
          <w:sz w:val="32"/>
          <w:szCs w:val="32"/>
        </w:rPr>
        <w:t>GB18599-2020</w:t>
      </w:r>
      <w:r>
        <w:rPr>
          <w:rFonts w:ascii="仿宋" w:eastAsia="仿宋" w:hAnsi="仿宋" w:cs="仿宋" w:hint="eastAsia"/>
          <w:bCs/>
          <w:sz w:val="32"/>
          <w:szCs w:val="32"/>
        </w:rPr>
        <w:t>）中的有关规定。厂区设置</w:t>
      </w:r>
      <w:r>
        <w:rPr>
          <w:rFonts w:ascii="仿宋" w:eastAsia="仿宋" w:hAnsi="仿宋" w:cs="仿宋" w:hint="eastAsia"/>
          <w:bCs/>
          <w:sz w:val="32"/>
          <w:szCs w:val="32"/>
        </w:rPr>
        <w:t>2</w:t>
      </w:r>
      <w:r>
        <w:rPr>
          <w:rFonts w:ascii="仿宋" w:eastAsia="仿宋" w:hAnsi="仿宋" w:cs="仿宋" w:hint="eastAsia"/>
          <w:bCs/>
          <w:sz w:val="32"/>
          <w:szCs w:val="32"/>
        </w:rPr>
        <w:t>个安全填埋井，</w:t>
      </w:r>
      <w:r>
        <w:rPr>
          <w:rFonts w:ascii="仿宋" w:eastAsia="仿宋" w:hAnsi="仿宋" w:cs="仿宋" w:hint="eastAsia"/>
          <w:bCs/>
          <w:sz w:val="32"/>
          <w:szCs w:val="32"/>
        </w:rPr>
        <w:t>容积共</w:t>
      </w:r>
      <w:r>
        <w:rPr>
          <w:rFonts w:ascii="仿宋" w:eastAsia="仿宋" w:hAnsi="仿宋" w:cs="仿宋" w:hint="eastAsia"/>
          <w:bCs/>
          <w:sz w:val="32"/>
          <w:szCs w:val="32"/>
        </w:rPr>
        <w:t>40m</w:t>
      </w:r>
      <w:r>
        <w:rPr>
          <w:rFonts w:ascii="仿宋" w:eastAsia="仿宋" w:hAnsi="仿宋" w:cs="仿宋" w:hint="eastAsia"/>
          <w:bCs/>
          <w:sz w:val="32"/>
          <w:szCs w:val="32"/>
        </w:rPr>
        <w:t>³，病死猪尸体、分娩废物在填埋</w:t>
      </w:r>
      <w:proofErr w:type="gramStart"/>
      <w:r>
        <w:rPr>
          <w:rFonts w:ascii="仿宋" w:eastAsia="仿宋" w:hAnsi="仿宋" w:cs="仿宋" w:hint="eastAsia"/>
          <w:bCs/>
          <w:sz w:val="32"/>
          <w:szCs w:val="32"/>
        </w:rPr>
        <w:t>井安全</w:t>
      </w:r>
      <w:proofErr w:type="gramEnd"/>
      <w:r>
        <w:rPr>
          <w:rFonts w:ascii="仿宋" w:eastAsia="仿宋" w:hAnsi="仿宋" w:cs="仿宋" w:hint="eastAsia"/>
          <w:bCs/>
          <w:sz w:val="32"/>
          <w:szCs w:val="32"/>
        </w:rPr>
        <w:t>填埋处置，安全填埋应满足《中华人民共和国动物防疫法》相关要求。猪接种免疫或治疗产生的医疗垃圾</w:t>
      </w:r>
      <w:proofErr w:type="gramStart"/>
      <w:r>
        <w:rPr>
          <w:rFonts w:ascii="仿宋" w:eastAsia="仿宋" w:hAnsi="仿宋" w:cs="仿宋" w:hint="eastAsia"/>
          <w:bCs/>
          <w:sz w:val="32"/>
          <w:szCs w:val="32"/>
        </w:rPr>
        <w:t>在危废暂存</w:t>
      </w:r>
      <w:proofErr w:type="gramEnd"/>
      <w:r>
        <w:rPr>
          <w:rFonts w:ascii="仿宋" w:eastAsia="仿宋" w:hAnsi="仿宋" w:cs="仿宋" w:hint="eastAsia"/>
          <w:bCs/>
          <w:sz w:val="32"/>
          <w:szCs w:val="32"/>
        </w:rPr>
        <w:t>间内暂存，</w:t>
      </w:r>
      <w:r>
        <w:rPr>
          <w:rFonts w:ascii="仿宋" w:eastAsia="仿宋" w:hAnsi="仿宋" w:cs="仿宋" w:hint="eastAsia"/>
          <w:bCs/>
          <w:sz w:val="32"/>
          <w:szCs w:val="32"/>
        </w:rPr>
        <w:t>定期</w:t>
      </w:r>
      <w:r>
        <w:rPr>
          <w:rFonts w:ascii="仿宋" w:eastAsia="仿宋" w:hAnsi="仿宋" w:cs="仿宋" w:hint="eastAsia"/>
          <w:bCs/>
          <w:sz w:val="32"/>
          <w:szCs w:val="32"/>
        </w:rPr>
        <w:t>让</w:t>
      </w:r>
      <w:r>
        <w:rPr>
          <w:rFonts w:ascii="仿宋" w:eastAsia="仿宋" w:hAnsi="仿宋" w:cs="仿宋" w:hint="eastAsia"/>
          <w:bCs/>
          <w:sz w:val="32"/>
          <w:szCs w:val="32"/>
        </w:rPr>
        <w:t>有资质的单位进行处置；危险废物须严格按照《危险废物贮存污染控制标准》（</w:t>
      </w:r>
      <w:r>
        <w:rPr>
          <w:rFonts w:ascii="仿宋" w:eastAsia="仿宋" w:hAnsi="仿宋" w:cs="仿宋" w:hint="eastAsia"/>
          <w:bCs/>
          <w:sz w:val="32"/>
          <w:szCs w:val="32"/>
        </w:rPr>
        <w:t>GB18597-2001</w:t>
      </w:r>
      <w:r>
        <w:rPr>
          <w:rFonts w:ascii="仿宋" w:eastAsia="仿宋" w:hAnsi="仿宋" w:cs="仿宋" w:hint="eastAsia"/>
          <w:bCs/>
          <w:sz w:val="32"/>
          <w:szCs w:val="32"/>
        </w:rPr>
        <w:t>）及修改单中的要求储存和管理。</w:t>
      </w:r>
    </w:p>
    <w:p w:rsidR="00137667" w:rsidRDefault="00EE3FC0">
      <w:pPr>
        <w:spacing w:line="600" w:lineRule="exact"/>
        <w:ind w:firstLineChars="200" w:firstLine="640"/>
        <w:rPr>
          <w:rFonts w:ascii="仿宋" w:eastAsia="仿宋" w:hAnsi="仿宋"/>
          <w:sz w:val="32"/>
          <w:szCs w:val="32"/>
        </w:rPr>
      </w:pPr>
      <w:r>
        <w:rPr>
          <w:rFonts w:ascii="仿宋" w:eastAsia="仿宋" w:hAnsi="仿宋" w:hint="eastAsia"/>
          <w:sz w:val="32"/>
          <w:szCs w:val="32"/>
        </w:rPr>
        <w:t>三、项目实施时必须与环境保护设施同时设计、同时施工、同时投入使用，并按规定程序进行环境保护设施竣工验收。</w:t>
      </w:r>
    </w:p>
    <w:p w:rsidR="00137667" w:rsidRDefault="00EE3FC0">
      <w:pPr>
        <w:spacing w:line="600" w:lineRule="exact"/>
        <w:ind w:firstLineChars="200" w:firstLine="640"/>
        <w:rPr>
          <w:rFonts w:ascii="仿宋" w:eastAsia="仿宋" w:hAnsi="仿宋"/>
          <w:sz w:val="32"/>
          <w:szCs w:val="32"/>
        </w:rPr>
      </w:pPr>
      <w:r>
        <w:rPr>
          <w:rFonts w:ascii="仿宋" w:eastAsia="仿宋" w:hAnsi="仿宋" w:hint="eastAsia"/>
          <w:sz w:val="32"/>
          <w:szCs w:val="32"/>
        </w:rPr>
        <w:t>四、长治市生态环境局壶关分局负责该项目的监督检查和监督管理工作。</w:t>
      </w:r>
    </w:p>
    <w:p w:rsidR="00137667" w:rsidRDefault="00137667">
      <w:pPr>
        <w:spacing w:line="600" w:lineRule="exact"/>
        <w:ind w:firstLineChars="200" w:firstLine="640"/>
        <w:rPr>
          <w:rFonts w:ascii="仿宋" w:eastAsia="仿宋" w:hAnsi="仿宋"/>
          <w:sz w:val="32"/>
          <w:szCs w:val="32"/>
        </w:rPr>
      </w:pPr>
    </w:p>
    <w:p w:rsidR="00137667" w:rsidRDefault="00137667">
      <w:pPr>
        <w:spacing w:line="600" w:lineRule="exact"/>
        <w:ind w:firstLineChars="200" w:firstLine="640"/>
        <w:rPr>
          <w:rFonts w:ascii="仿宋" w:eastAsia="仿宋" w:hAnsi="仿宋"/>
          <w:sz w:val="32"/>
          <w:szCs w:val="32"/>
        </w:rPr>
      </w:pPr>
    </w:p>
    <w:p w:rsidR="00137667" w:rsidRDefault="00EE3FC0">
      <w:pPr>
        <w:spacing w:line="600" w:lineRule="exact"/>
        <w:ind w:firstLineChars="1200" w:firstLine="3840"/>
        <w:rPr>
          <w:rFonts w:ascii="仿宋" w:eastAsia="仿宋" w:hAnsi="仿宋"/>
          <w:sz w:val="32"/>
          <w:szCs w:val="32"/>
        </w:rPr>
      </w:pPr>
      <w:r>
        <w:rPr>
          <w:rFonts w:ascii="仿宋" w:eastAsia="仿宋" w:hAnsi="仿宋" w:hint="eastAsia"/>
          <w:sz w:val="32"/>
          <w:szCs w:val="32"/>
        </w:rPr>
        <w:t>壶关县行政审批服务管理局</w:t>
      </w:r>
    </w:p>
    <w:p w:rsidR="00137667" w:rsidRDefault="00EE3FC0">
      <w:pPr>
        <w:spacing w:line="600" w:lineRule="exact"/>
        <w:ind w:firstLineChars="1400" w:firstLine="4480"/>
        <w:rPr>
          <w:rFonts w:ascii="仿宋" w:eastAsia="仿宋" w:hAnsi="仿宋" w:cs="仿宋_GB2312"/>
          <w:bCs/>
          <w:kern w:val="0"/>
          <w:sz w:val="32"/>
          <w:szCs w:val="32"/>
        </w:rPr>
      </w:pPr>
      <w:r>
        <w:rPr>
          <w:rFonts w:ascii="仿宋" w:eastAsia="仿宋" w:hAnsi="仿宋" w:hint="eastAsia"/>
          <w:sz w:val="32"/>
          <w:szCs w:val="32"/>
        </w:rPr>
        <w:t>2022</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7</w:t>
      </w:r>
      <w:r>
        <w:rPr>
          <w:rFonts w:ascii="仿宋" w:eastAsia="仿宋" w:hAnsi="仿宋" w:hint="eastAsia"/>
          <w:sz w:val="32"/>
          <w:szCs w:val="32"/>
        </w:rPr>
        <w:t>日</w:t>
      </w:r>
    </w:p>
    <w:p w:rsidR="00137667" w:rsidRDefault="00137667">
      <w:pPr>
        <w:spacing w:line="600" w:lineRule="exact"/>
        <w:ind w:firstLineChars="200" w:firstLine="640"/>
        <w:rPr>
          <w:rFonts w:ascii="仿宋" w:eastAsia="仿宋" w:hAnsi="仿宋"/>
          <w:sz w:val="32"/>
          <w:szCs w:val="32"/>
        </w:rPr>
      </w:pPr>
    </w:p>
    <w:p w:rsidR="00137667" w:rsidRDefault="00137667">
      <w:pPr>
        <w:spacing w:line="600" w:lineRule="exact"/>
        <w:rPr>
          <w:rFonts w:ascii="仿宋" w:eastAsia="仿宋" w:hAnsi="仿宋"/>
          <w:sz w:val="32"/>
          <w:szCs w:val="32"/>
        </w:rPr>
      </w:pPr>
    </w:p>
    <w:sectPr w:rsidR="00137667">
      <w:pgSz w:w="11906" w:h="16838"/>
      <w:pgMar w:top="1701" w:right="1587" w:bottom="1440"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MjhhMDU5NzFlZjNmZDBkMTE5NWZmZjc3MWJlODcifQ=="/>
  </w:docVars>
  <w:rsids>
    <w:rsidRoot w:val="46824039"/>
    <w:rsid w:val="00057089"/>
    <w:rsid w:val="00061EFC"/>
    <w:rsid w:val="000E5555"/>
    <w:rsid w:val="001002A4"/>
    <w:rsid w:val="00117D41"/>
    <w:rsid w:val="001371EE"/>
    <w:rsid w:val="00137667"/>
    <w:rsid w:val="00197395"/>
    <w:rsid w:val="0034328E"/>
    <w:rsid w:val="00356979"/>
    <w:rsid w:val="00357804"/>
    <w:rsid w:val="003F1311"/>
    <w:rsid w:val="0046550B"/>
    <w:rsid w:val="00486FCC"/>
    <w:rsid w:val="00495F74"/>
    <w:rsid w:val="004B1109"/>
    <w:rsid w:val="004C7F67"/>
    <w:rsid w:val="00504B9F"/>
    <w:rsid w:val="00513CD9"/>
    <w:rsid w:val="006647CA"/>
    <w:rsid w:val="00731A67"/>
    <w:rsid w:val="00750F06"/>
    <w:rsid w:val="007B77EF"/>
    <w:rsid w:val="0083039B"/>
    <w:rsid w:val="00957813"/>
    <w:rsid w:val="00971A33"/>
    <w:rsid w:val="00A52204"/>
    <w:rsid w:val="00A708CB"/>
    <w:rsid w:val="00A75607"/>
    <w:rsid w:val="00AE1CC8"/>
    <w:rsid w:val="00B5696B"/>
    <w:rsid w:val="00B632F6"/>
    <w:rsid w:val="00CB3DC6"/>
    <w:rsid w:val="00D4029C"/>
    <w:rsid w:val="00D6179E"/>
    <w:rsid w:val="00E43CE1"/>
    <w:rsid w:val="00EE3FC0"/>
    <w:rsid w:val="00F455B9"/>
    <w:rsid w:val="00F76F09"/>
    <w:rsid w:val="00FB12DC"/>
    <w:rsid w:val="00FF138E"/>
    <w:rsid w:val="025F6780"/>
    <w:rsid w:val="02B364A2"/>
    <w:rsid w:val="02BA36E1"/>
    <w:rsid w:val="03E87D10"/>
    <w:rsid w:val="03E9366F"/>
    <w:rsid w:val="06A42F8B"/>
    <w:rsid w:val="09DA2913"/>
    <w:rsid w:val="09F064E7"/>
    <w:rsid w:val="0B3301B9"/>
    <w:rsid w:val="0C231174"/>
    <w:rsid w:val="0C873133"/>
    <w:rsid w:val="0F5A5835"/>
    <w:rsid w:val="12146106"/>
    <w:rsid w:val="1288680E"/>
    <w:rsid w:val="13733A6E"/>
    <w:rsid w:val="13B871A4"/>
    <w:rsid w:val="13D83DCB"/>
    <w:rsid w:val="14630079"/>
    <w:rsid w:val="16DF591A"/>
    <w:rsid w:val="171657DF"/>
    <w:rsid w:val="17CD5485"/>
    <w:rsid w:val="1B7F536C"/>
    <w:rsid w:val="1C5F3784"/>
    <w:rsid w:val="1CDB75D7"/>
    <w:rsid w:val="1E391DB3"/>
    <w:rsid w:val="1EFB0C70"/>
    <w:rsid w:val="201E5705"/>
    <w:rsid w:val="23305187"/>
    <w:rsid w:val="2517536F"/>
    <w:rsid w:val="25740B89"/>
    <w:rsid w:val="257A051B"/>
    <w:rsid w:val="25F848A5"/>
    <w:rsid w:val="26B173AB"/>
    <w:rsid w:val="27A110F5"/>
    <w:rsid w:val="27A42993"/>
    <w:rsid w:val="27BF157B"/>
    <w:rsid w:val="2AA04AD4"/>
    <w:rsid w:val="2ACD070B"/>
    <w:rsid w:val="2C365B84"/>
    <w:rsid w:val="2E1B14D5"/>
    <w:rsid w:val="2F4D7010"/>
    <w:rsid w:val="3082583C"/>
    <w:rsid w:val="33837901"/>
    <w:rsid w:val="339D48A3"/>
    <w:rsid w:val="34FA3BF3"/>
    <w:rsid w:val="3801173C"/>
    <w:rsid w:val="39DE1D35"/>
    <w:rsid w:val="3B314195"/>
    <w:rsid w:val="3F906031"/>
    <w:rsid w:val="3F93536F"/>
    <w:rsid w:val="40AE3D5E"/>
    <w:rsid w:val="40F57A4A"/>
    <w:rsid w:val="41EA004B"/>
    <w:rsid w:val="42D10CC4"/>
    <w:rsid w:val="43BB6C43"/>
    <w:rsid w:val="44672447"/>
    <w:rsid w:val="4614088C"/>
    <w:rsid w:val="46592743"/>
    <w:rsid w:val="46824039"/>
    <w:rsid w:val="471C3E9C"/>
    <w:rsid w:val="484E4529"/>
    <w:rsid w:val="4B2E36A9"/>
    <w:rsid w:val="4BE64A79"/>
    <w:rsid w:val="4F912F4E"/>
    <w:rsid w:val="512625A4"/>
    <w:rsid w:val="53160B7D"/>
    <w:rsid w:val="54E61E53"/>
    <w:rsid w:val="55467439"/>
    <w:rsid w:val="560B19E6"/>
    <w:rsid w:val="56813D1C"/>
    <w:rsid w:val="56B55774"/>
    <w:rsid w:val="56D025AE"/>
    <w:rsid w:val="5A0031AA"/>
    <w:rsid w:val="5B1E5FDD"/>
    <w:rsid w:val="5B361196"/>
    <w:rsid w:val="5BD84C93"/>
    <w:rsid w:val="5BF73A47"/>
    <w:rsid w:val="5D213B63"/>
    <w:rsid w:val="5D3E6073"/>
    <w:rsid w:val="5F1A4D0E"/>
    <w:rsid w:val="5F495ECF"/>
    <w:rsid w:val="61826B9A"/>
    <w:rsid w:val="62AF0A36"/>
    <w:rsid w:val="64CA675F"/>
    <w:rsid w:val="657607C4"/>
    <w:rsid w:val="67AB5B04"/>
    <w:rsid w:val="67FA6EE6"/>
    <w:rsid w:val="684626D0"/>
    <w:rsid w:val="687A26A1"/>
    <w:rsid w:val="68915124"/>
    <w:rsid w:val="68CD2DF1"/>
    <w:rsid w:val="68DF2F48"/>
    <w:rsid w:val="690E315B"/>
    <w:rsid w:val="69A2060E"/>
    <w:rsid w:val="6AF849B9"/>
    <w:rsid w:val="6C092392"/>
    <w:rsid w:val="6C922387"/>
    <w:rsid w:val="6D050DAB"/>
    <w:rsid w:val="6F175FE5"/>
    <w:rsid w:val="6FEB1AD7"/>
    <w:rsid w:val="71033854"/>
    <w:rsid w:val="74743786"/>
    <w:rsid w:val="74DD260E"/>
    <w:rsid w:val="75034E04"/>
    <w:rsid w:val="757A1C0A"/>
    <w:rsid w:val="784F3A50"/>
    <w:rsid w:val="7B7F61CD"/>
    <w:rsid w:val="7BA45C33"/>
    <w:rsid w:val="7D5446A5"/>
    <w:rsid w:val="7D627B54"/>
    <w:rsid w:val="7D637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qFormat/>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4"/>
    <w:uiPriority w:val="99"/>
    <w:qFormat/>
    <w:pPr>
      <w:ind w:firstLine="420"/>
    </w:pPr>
    <w:rPr>
      <w:szCs w:val="20"/>
      <w:lang w:val="zh-CN"/>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rPr>
      <w:kern w:val="2"/>
      <w:sz w:val="18"/>
      <w:szCs w:val="18"/>
    </w:rPr>
  </w:style>
  <w:style w:type="character" w:customStyle="1" w:styleId="Char">
    <w:name w:val="页脚 Char"/>
    <w:basedOn w:val="a0"/>
    <w:link w:val="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qFormat/>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4"/>
    <w:uiPriority w:val="99"/>
    <w:qFormat/>
    <w:pPr>
      <w:ind w:firstLine="420"/>
    </w:pPr>
    <w:rPr>
      <w:szCs w:val="20"/>
      <w:lang w:val="zh-CN"/>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rPr>
      <w:kern w:val="2"/>
      <w:sz w:val="18"/>
      <w:szCs w:val="18"/>
    </w:rPr>
  </w:style>
  <w:style w:type="character" w:customStyle="1" w:styleId="Char">
    <w:name w:val="页脚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5CD56-C3DE-4B36-ADD7-9DA4A98E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1089</Words>
  <Characters>116</Characters>
  <Application>Microsoft Office Word</Application>
  <DocSecurity>0</DocSecurity>
  <Lines>1</Lines>
  <Paragraphs>2</Paragraphs>
  <ScaleCrop>false</ScaleCrop>
  <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admin</cp:lastModifiedBy>
  <cp:revision>17</cp:revision>
  <cp:lastPrinted>2022-12-07T01:09:00Z</cp:lastPrinted>
  <dcterms:created xsi:type="dcterms:W3CDTF">2022-01-21T07:18:00Z</dcterms:created>
  <dcterms:modified xsi:type="dcterms:W3CDTF">2022-12-07T07:32:00Z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93731940AF5345C68E9572ACEBDB488A</vt:lpwstr>
  </property>
</Properties>
</file>