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粉丝粉条抽检项目包括铅(以Pb计)、苯甲酸及其钠盐(以苯甲酸计)、山梨酸及其钾盐(以山梨酸计)、铝的残留量(干样品,以Al计)、二氧化硫残留量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豆制品》（GB 2712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腐竹、油皮及其再制品抽检项目包括铅(以Pb计)、苯甲酸及其钠盐(以苯甲酸计)、山梨酸及其钾盐(以山梨酸计)、脱氢乙酸及其钠盐(以脱氢乙酸计)、丙酸及其钠盐、钙盐(以丙酸计)、防腐剂混合使用时各自用量占其最大使用量的比例之和、糖精钠(以糖精计)、铝的残留量(干样品,以Al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蒸馏酒及其配制酒》（GB 2757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发酵酒及其配制酒》（GB 2758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1.白酒抽检项目包括酒精度、铅(以Pb计)、甲醇、氰化物(以HCN计)、糖精钠(以糖精计)、甜蜜素(以环己基氨基磺酸计)、三氯蔗糖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2.啤酒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抽检项目包括酒精度、甲醛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3.葡萄酒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抽检项目包括酒精度、甲醇、苯甲酸及其钠盐(以苯甲酸计)、山梨酸及其钾盐(以山梨酸计)、糖精钠(以糖精计)、二氧化硫残留量、甜蜜素(以环己基氨基磺酸计)、三氯蔗糖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）、《卫生部等7部门关于撤销食品添加剂过氧化苯甲酰、过氧化钙的公告》（卫生部公告〔2011〕4号）、《食品安全国家标准 食品中真菌毒素限量》（GB 2761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挂面抽检项目包括铅(以Pb计)、脱氢乙酸及其钠盐(以脱氢乙酸计)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2.米粉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抽检项目包括铅（以 Pb 计）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3.谷物加工品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抽检项目包括铅(以Pb计)、镉(以Cd计)、黄曲霉毒素B1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4.大米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抽检项目包括铅(以Pb计)、镉(以Cd计)、黄曲霉毒素B1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5.小麦粉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抽检项目包括镉(以Cd计)、苯并[a]芘、玉米赤霉烯酮、赭曲霉毒素A、黄曲霉毒素B1、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、整顿办函[2011]1号，食品整治办[2008]3号、《食品安全国家标准 熟肉制品》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）标准和指标的要求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酱卤肉制品抽检项目包括铅(以Pb计)、镉(以Cd计)、铬(以Cr计)、总砷(以As计)、亚硝酸盐(以亚硝酸钠计)、苯甲酸及其钠盐(以苯甲酸计)、山梨酸及其钾盐(以山梨酸计)、脱氢乙酸及其钠盐(以脱氢乙酸计)、防腐剂混合使用时各自用量占其最大使用量的比例之和、合成着色剂(胭脂红)、糖精钠(以糖精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2.腌腊肉制品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抽检项目包括过氧化值(以脂肪计)、总砷(以As计)、亚硝酸盐(以亚硝酸钠计)、苯甲酸及其钠盐 (以苯甲酸计)、山梨酸及其钾盐(以山梨酸计)、合成着色剂(胭脂红)、氯霉素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3.熏煮香肠火腿制品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亚硝酸盐(以亚硝酸钠计)、苯甲酸及其钠盐(以苯甲酸计)、山梨酸及其钾盐(以山梨酸计)、脱氢乙酸及其钠盐(以脱氢乙酸计)、防腐剂混合使用时各目用量占其最大使用量的比例之和、合成着色剂(胭脂红)、氯霉素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抽检依据是《食品安全国家标准 调制乳》（GB 25191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）、《食品安全国家标准 灭菌乳》（GB 2519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0-2010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调制乳抽检项目包括蛋白质、三聚氰胺、商业无菌、菌落总数、大肠菌群。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2.全脂乳粉、脱脂乳粉、部分脱脂乳粉、调制乳粉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抽检项目包括蛋白质、三聚氰胺、菌落总数、大肠菌群。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3.发酵乳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抽检项目包括脂肪、蛋白质、酸度、乳酸菌数、山梨酸及其钾盐、三聚氰胺、金黄色葡萄球菌、沙门氏菌、大肠菌群、酵母、霉菌。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4.灭菌乳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抽检项目包括蛋白质、非脂乳固体、酸度、脂肪、三聚氰胺、商业无菌。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植物油》（GB 2716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《食品安全国家标准 食品中真菌毒素限量》（GB 2761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1.花生油检验项目为酸值/酸价、过氧化值、黄曲霉毒素B1、铅(以Pb计)、苯并[a]芘、溶剂残留量。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2.玉米油检验项目为酸值/酸价、过氧化值、黄曲霉毒素B1、苯并[a]芘、特丁基对苯二酚(TBHQ)。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3.芝麻油检验项目为酸值/酸价、过氧化值、苯并[a]芘、溶剂残留量、乙基麦芽酚。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4.菜籽油检验项目为酸值/酸价、过氧化值、铅(以Pb计)、苯并[a]芘、溶剂残留量、特丁基对苯二酚(TBHQ)、乙基麦芽酚。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5.大豆油检验项目为酸值/酸价、过氧化值、苯并[a]芘、溶剂残留量、特丁基对苯二酚(TBHQ)。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6.煎炸过程用油检验项目为酸价、极性组分。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抽检依据是《食品安全国家标准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）、《食品安全国家标准 食品中农药最大残留限量》（GB 2763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）、农业农村部公告第250号《食品动物中禁止使用的药品及其他化合物清单》，《食品安全国家标准 食品中兽药最大残留限量》（GB 31650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）、整顿办函[2010]50号《食品中可能违法添加的非食用物质和易滥用的食品添加剂名单(第四批)》、国家食品药品监督管理总局 农业部 国家卫生和计划生育委员会关于豆芽生产过程中禁止使用6-苄基腺嘌呤等物质的公告（2015 年第 11 号），《豆芽卫生标准》（GB 22556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），农业部公告第560号《兽药地方标准废止目录》等标准。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猪肉抽检项目包括磺胺类（总量）、恩诺沙星、氯霉素、五氯酚酸钠（以五氯酚计）、甲氧苄啶。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鸡肉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抽检项目包括恩诺沙星、五氯酚酸钠（以五氯酚计）、氯霉素、甲氧苄啶、磺胺类（总量）。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3.豆芽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抽检项目包括4-氯苯氧乙酸钠（以4-氯苯氧乙酸计）、6-苄基腺嘌呤（6-BA）、亚硫酸盐（以SO₂计）、铅（以Pb计）。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抽检项目包括铅（以Pb计）、吡虫啉、噻虫嗪、镉（以Cd计）、氯氟氰菊酯和高效氯氟氰菊酯、噻虫胺、甲拌磷、克百威。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5.韭菜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抽检项目包括镉（以Cd计）、腐霉利、氯氟氰菊酯和高效氯氟氰菊酯、毒死蜱、氧乐果、啶虫脒、克百威、多菌灵。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6.辣椒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抽检项目包括镉（以Cd计）、啶虫脒、氧乐果、克百威、噻虫胺。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7.鲜食用菌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抽检项目包括镉(以Cd计)、总砷(以As计)、百菌清、氯氟氰菊酯和高效氯氟氰菊酯、氯氰菊酯和高效氯氰菊酯。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8.普通白菜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抽检项目包括毒死蜱、啶虫脒、氟虫腈、氧乐果、克百威、水胺硫磷、甲胺磷。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9.油麦菜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抽检项目包括阿维菌素、氟虫腈、氧乐果、克百威、氯氟氰菊酯和高效氯氟氰菊酯。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10.菠菜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抽检项目包括毒死蜱、氟虫腈、氧乐果、铬（以Cr计）、克百威、镉（以Cd计）。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11.鸡蛋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抽检项目包括甲硝唑、氯霉素、地美硝唑、氟虫腈、呋喃唑酮代谢物。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12.油桃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抽检项目包括多菌灵、甲胺磷、克百威、氧乐果、敌敌畏、苯醚甲环唑。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13.甜瓜类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抽检项目包括克百威、烯酰吗啉、氧乐果、乙酰甲胺磷、多菌灵。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14.火龙果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抽检项目包括氟虫腈、甲胺磷、克百威、氧乐果、多菌灵。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15.芒果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抽检项目包括苯醚甲环唑、多菌灵、嘧菌酯、戊唑醇、氧乐果、吡唑醚菌酯。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16.香蕉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抽检项目包括吡虫啉、腈苯唑、苯醚甲环唑、甲拌磷、噻虫嗪、噻虫胺。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17.柑、橘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检项目包括丙溴磷、克百威、水胺硫磷、氧乐果、苯醚甲环唑。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 酱腌菜》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酱腌菜抽检项目包括铅(以Pb计)、苯甲酸及其钠盐(以苯甲酸计)、山梨酸及其钾盐(以山梨酸计)、脱氢乙酸及其钠盐(以脱氢乙酸计)、糖精钠(以糖精计)、甜蜜素(以环己基氨基磺酸计)、亚硝酸盐(以NaNO,计)、大肠菌群、防腐剂混合使用时各自用量占其最大使用量的比例之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2.干制食用菌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抽检项目包括铅(以Pb计)、总砷(以As计)、镉(以Cd计)、总汞(以Hg计)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3.蔬菜干制品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抽检项目包括铅(以Pb计)、苯甲酸及其钠盐(以苯甲酸计)、山梨酸及其钾盐(以山梨酸计)、二氧化硫残留量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酱油》（GB 2717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《酿造酱油》（GB/T 18186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，《食品安全国家标准 食醋》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（GB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2719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《鸡精调味料》（SB/T 10371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味精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（GB 2720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，《食品安全国家标准 食用盐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2721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酱油抽检项目包括氨基酸态氮、铵盐（以占氨基酸态氮的百分比计）、苯甲酸及其钠盐（以苯甲酸计）、山梨酸及其钾盐（以山梨酸计）、脱氢乙酸及其钠盐（以脱氢乙酸计）、防腐剂混合使用时各自用量占其最大使用量的比例之和、菌落总数、全氮、糖精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食醋抽检项目包括总酸(以乙酸计)、不挥发酸(以乳酸计)、苯甲酸及其钠盐(以苯甲酸计)、山梨酸及其钾盐(以山梨酸计)、脱氢乙酸及其钠盐(以脱氢乙酸计)、防腐剂混合使用时各自用量占其最大使用量的比例之和、菌落总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蚝油、虾油、鱼露抽检项目包括氨基酸态氮、苯甲酸及其钠盐(以苯甲酸计)、山梨酸及其钾盐(以山梨酸计)、脱氢乙酸及其钠盐(以脱氢乙酸计)、防腐剂混合使用时各自用量占其最大使用量的比例之和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十一、糖果制品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果冻》（GB 19299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糖果》（GB 17399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1.糖果抽检项目包括铅(以Pb计)、糖精钠(以糖精计)、合成着色剂(柠檬黄、苋菜红、胭脂红、日落黄)、相同色泽着色剂混合使用时各自用量占其最大使用量的比例之和、菌落总数、大肠菌群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2.巧克力及巧克力制品抽检项目包括铅(以Pb计)、沙门氏菌。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3.果冻抽检项目包括山梨酸及其钾盐(以山梨酸计)、苯甲酸及其钠盐(以苯甲酸计)、糖精钠(以糖精计)、甜蜜素(以环己基氨基磺酸计)、菌落总数、大肠菌群、霉菌、酵母。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十二、水果制品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、《食品安全国家标准 蜜饯》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GB 14884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蜜饯类、凉果类、果脯类、话化类、果糕类抽检项目包括铅(以Pb计)、苯甲酸及其钠盐(以苯甲酸计)、山梨酸及其钾盐(以山梨酸计)、脱氢乙酸及其钠盐(以脱氢乙酸计)、防腐剂混合使用时各自用量占其最大使用量的比例之和、糖精钠(以糖精计)、甜蜜素(以环己基氨基磺酸计)、二氧化硫残留量、合成着色剂(亮蓝、柠檬黄、日落黄、苋菜红、胭脂红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2.水果干制品抽检项目包括铅(以Pb计)、哒螨灵、啶虫胀、克百威、毒死蜱、吡虫啉、氯氰菊酯和高效氯氰菊酯、山梨酸及其钾盐(以山梨酸计)、糖精钠 (以糖精计)。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十三、餐饮食品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糕点抽检项目包括酸价(以脂肪计)(KOH)、过氧化值(以脂肪计)、山梨酸及其钾盐(以山梨酸计)、脱氢乙酸及其钠盐(以脱氢乙酸计)。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十四、茶叶及相关制品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食品中农药最大残留限量》（GB 2763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茶叶及相关制品抽检项目包括吡虫啉、联苯菊酯、灭多威、氰戊菊酯和S-氰戊菊酯。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2.代用茶抽检项目包括铅(以Pb计)、哒螨灵、啶虫脒、唑螨酯、克百威、炔螨特、毒死蜱、吡虫啉。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十五、水产制品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抽检依据是《食品安全国家标准　散装即食食品中致病菌限量》（GB 31607-2021）、《食品安全国家标准 食品添加剂使用标准》（GB 2760-2014）、《食品安全国家标准 食品中污染物限量》（GB 2762-2017）等标准。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1.藻类干制品抽检项目包括铅(以Pb计)、菌落总数、大肠菌群、沙门氏菌。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2.熟制动物性水产制品抽检项目包括镉(以Cd计)、苯甲酸及其钠盐(以苯甲酸计)、山梨酸及其钾盐(以山梨酸计)、糖精钠(以糖精计)、脱氢乙酸及其钠盐(以脱氢乙酸计)、沙门氏菌。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十六、薯类和膨化食品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膨化食品》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17401-2014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含油型膨化食品和非含油型膨化食品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抽检项目包括水分、酸价(以脂肪计)、过氧化值(以脂肪计)、黄曲霉毒素B、糖精钠(以糖精计)、苯甲酸及其钠盐(以苯甲酸计)、山梨酸及其钾盐(以山梨酸计)、菌落总数、大肠菌群、沙门氏菌、金黄色葡萄球菌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十七、速冻食品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食品中真菌毒素限量》（GB 2761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</w:rPr>
        <w:t>）等标准。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1.速冻面米食品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抽检项目包括过氧化值(以脂肪计)、黄曲霉毒素B1、铅(以Pb计)、糖精钠(以糖精计)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2.速冻谷物食品</w:t>
      </w:r>
      <w:r>
        <w:rPr>
          <w:rFonts w:hint="eastAsia" w:ascii="仿宋_GB2312" w:hAnsi="仿宋_GB2312" w:eastAsia="仿宋_GB2312" w:cs="仿宋_GB2312"/>
          <w:sz w:val="32"/>
          <w:szCs w:val="32"/>
        </w:rPr>
        <w:t>抽检项目包括铅(以Pb计)、黄曲霉毒素B1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十八、食糖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《食品安全国家标准 食糖》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GB 13104-2014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(附录A)；QB/T 2343.2-2013《赤砂糖试验方法》；《食品安全国家标准》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GB 5009.3-2016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不溶于水杂质、干燥失重、螨、总糖分、二氧化硫残留量。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十九、冷冻饮品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抽检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食品安全国家标准冷冻饮品和制作料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（GB 2759）、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食品安全国家标准食品添加剂使用标准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GB 2760-2014）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食品安全国家标准食品中致病菌限量（GB 29921-2013）等。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冷冻饮品检验项目包括蛋白质、甜蜜素(以环已基氨基磺酸计)、糖精钠(以糖精计)、阿斯巴甜。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二十、糕点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糕点、面包》（GB 7099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 等要求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糕点抽检项目包括酸价(以脂肪计)、过氧化值(以脂肪计)、苯甲酸及其钠盐(以苯甲酸计)、山梨酸及其钾盐(以山梨酸计)、糖精钠(以糖精计)、甜蜜素(以环己基氨基磺  酸计)、铝的残留量(干样品,以Al计)、  脱氢乙酸及其钠盐(以脱氢乙酸计)、菌落总数、大肠菌群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二十一、饮料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）、《食品安全国家标准 包装饮用水》（GB 19298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饮料》（GB 7101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果、蔬汁饮料抽检项目包括铅(以Pb计)、展青霉素（）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(苋菜红、胭脂红、柠檬黄、日落黄、亮蓝)、菌落总数、大肠菌群、霉菌、酵母、霉菌和酵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蛋白饮料抽检项目包括蛋白质、三聚氰胺、脱氢乙酸及其钠盐(以脱氢乙酸计)、菌落总数、大肠菌群、沙门氏菌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固体饮料抽检项目包括蛋白质、铅(以Pb计)、赭曲霉毒素A、苯甲酸及其钠盐(以苯甲酸计)、山梨酸及其钾盐(以山梨酸计)、防腐剂混合使用时各自用量占其最大使用量的比例之和、糖精钠(以糖精计)、合成着色剂(苋菜红、胭脂红、柠檬黄、日落黄、亮蓝)、菌落总数、大肠菌群、霉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饮用天然矿泉水抽检项目包括界限指标、镍、锑、溴酸盐、硝酸盐(以NO3计)、亚硝酸盐(以NO 2计)、大肠菌群、铜绿假单胞菌。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二十二、蛋制品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食品中污染物限量》（GB 2762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-2017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蛋与蛋制品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2749-2015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</w:t>
      </w:r>
      <w:r>
        <w:rPr>
          <w:rFonts w:hint="eastAsia" w:ascii="仿宋_GB2312" w:hAnsi="仿宋_GB2312" w:eastAsia="仿宋_GB2312" w:cs="仿宋_GB2312"/>
          <w:sz w:val="32"/>
          <w:szCs w:val="32"/>
        </w:rPr>
        <w:t>29921-2013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7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再制蛋抽检项目包括铅(以Pb计)、苯甲酸及其钠盐(以苯甲酸计)、山梨酸及其钾盐(以山梨酸计)、菌落总数、大肠菌群、沙门氏菌、商业无菌。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二十三、罐头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抽检依据是《食品安全国家标准 食品添加剂使用标准》（GB 2760-2014）、《食品安全国家标准 食品中真菌毒素限量》（GB 2761-2017）、《食品安全国家标准 食品中污染物限量》（GB 2762-2017）、《食品安全国家标准 罐头食品》（GB 7098-2015）、等标准及产品明示标准和指标的要求。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罐头检测项目为镉(以Cd计)、苯甲酸及其钠盐(以苯甲酸计)、山梨酸及其钾盐(以山梨酸计)、糖精钠(以糖精计)、商业无菌、合成着色剂(柠檬黄、日落黄、苋菜红、胭脂红、赤藓红、诱惑红、亮蓝)、脱氢乙酸及其钠盐(以脱氢乙酸计)、糖精钠(以糖精计)、甜蜜素(以环己基氨基磺酸计)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二十四、保健食品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（一）检验依据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食品安全国家标准食品中污染物限量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GB 2762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-2017）、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食品安全国家标准保健食品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GB 29921-2013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食品安全国家标准 预包装食品中致病菌限量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GB 29921-2021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保健食品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检验项目包括减肥类：西布曲明、N-单去甲基西布曲明、N，N-双去甲基西布曲明、酚酞辅助降血糖类：格列本脲、格列齐特、格列吡嗪、格列喹酮、格列美脲缓解体力疲劳类/提高免疫力类：那红地那非、红地那非、伐地那非、西地那非、辅助降血压类：阿替洛尔、盐酸可乐定、氢氯噻嗪、卡托普利、哌唑嗪、利血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"/>
        </w:rPr>
        <w:t>二十五、方便食品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抽检依据是《食品安全国家标准 食品添加剂使用标准》（GB 2760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）、《食品安全国家标准 方便面》（GB 17400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-2015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油炸面、非油炸面、方便米粉(米线)、方便粉丝抽检项目包括水分、酸价(以脂肪计)、过氧化值(以脂肪计)、菌落总数、大肠菌群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2.调味面制品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抽检项目包括酸价(以脂肪计)、过氧化值(以脂肪计)、苯甲酸及其钠盐(以苯甲酸计)、山梨酸及其钾盐(以山梨酸计)、脱氢乙酸及其钠盐(以脱氢乙酸计)、糖精钠(以糖精计)、菌落总数、大肠菌群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BA1EB0"/>
    <w:multiLevelType w:val="singleLevel"/>
    <w:tmpl w:val="2CBA1EB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1BF767F"/>
    <w:multiLevelType w:val="singleLevel"/>
    <w:tmpl w:val="31BF767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FB9A8F1"/>
    <w:multiLevelType w:val="multilevel"/>
    <w:tmpl w:val="3FB9A8F1"/>
    <w:lvl w:ilvl="0" w:tentative="0">
      <w:start w:val="1"/>
      <w:numFmt w:val="chineseCounting"/>
      <w:pStyle w:val="2"/>
      <w:suff w:val="nothing"/>
      <w:lvlText w:val="%1、"/>
      <w:lvlJc w:val="left"/>
      <w:pPr>
        <w:ind w:left="42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3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3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3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3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3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3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3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30" w:firstLine="402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NTZmMmY0NjAwYjZmYzRkZGNmYTgyNjEyMDU0Y2YifQ=="/>
  </w:docVars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11A6B6F"/>
    <w:rsid w:val="01FF0067"/>
    <w:rsid w:val="021B47BF"/>
    <w:rsid w:val="022F54D5"/>
    <w:rsid w:val="02FE3237"/>
    <w:rsid w:val="03127926"/>
    <w:rsid w:val="03891562"/>
    <w:rsid w:val="044D4AE1"/>
    <w:rsid w:val="0491072E"/>
    <w:rsid w:val="04A5226E"/>
    <w:rsid w:val="04D87252"/>
    <w:rsid w:val="05300538"/>
    <w:rsid w:val="053E4A03"/>
    <w:rsid w:val="05793C8D"/>
    <w:rsid w:val="059F69F1"/>
    <w:rsid w:val="065A6AD7"/>
    <w:rsid w:val="069618FA"/>
    <w:rsid w:val="071023CF"/>
    <w:rsid w:val="07391CB1"/>
    <w:rsid w:val="07A30EA1"/>
    <w:rsid w:val="07AB0B60"/>
    <w:rsid w:val="08544D25"/>
    <w:rsid w:val="08564759"/>
    <w:rsid w:val="08700BEF"/>
    <w:rsid w:val="08A92ADB"/>
    <w:rsid w:val="08EF6757"/>
    <w:rsid w:val="09F47CA3"/>
    <w:rsid w:val="0A136152"/>
    <w:rsid w:val="0AB539B9"/>
    <w:rsid w:val="0B064109"/>
    <w:rsid w:val="0B7E6E21"/>
    <w:rsid w:val="0B84338B"/>
    <w:rsid w:val="0BF978D5"/>
    <w:rsid w:val="0CD9442F"/>
    <w:rsid w:val="0CDB70BD"/>
    <w:rsid w:val="0F5B2655"/>
    <w:rsid w:val="0FED2935"/>
    <w:rsid w:val="115560EE"/>
    <w:rsid w:val="11765524"/>
    <w:rsid w:val="12412F69"/>
    <w:rsid w:val="133E75E1"/>
    <w:rsid w:val="13C75C62"/>
    <w:rsid w:val="16111CBF"/>
    <w:rsid w:val="161E12A7"/>
    <w:rsid w:val="163D2AB4"/>
    <w:rsid w:val="166510B8"/>
    <w:rsid w:val="16F70437"/>
    <w:rsid w:val="17163A31"/>
    <w:rsid w:val="173B13E7"/>
    <w:rsid w:val="17AA5DF8"/>
    <w:rsid w:val="17C27715"/>
    <w:rsid w:val="17DD06B8"/>
    <w:rsid w:val="180B352D"/>
    <w:rsid w:val="184620F4"/>
    <w:rsid w:val="187609D0"/>
    <w:rsid w:val="19326F59"/>
    <w:rsid w:val="19CF14B2"/>
    <w:rsid w:val="19D94E75"/>
    <w:rsid w:val="1A2E774E"/>
    <w:rsid w:val="1A614645"/>
    <w:rsid w:val="1AB84A8D"/>
    <w:rsid w:val="1AF03356"/>
    <w:rsid w:val="1B012302"/>
    <w:rsid w:val="1B117C6E"/>
    <w:rsid w:val="1B722C0B"/>
    <w:rsid w:val="1C36422E"/>
    <w:rsid w:val="1C6012AB"/>
    <w:rsid w:val="1C987499"/>
    <w:rsid w:val="1CA218C3"/>
    <w:rsid w:val="1D6B65DA"/>
    <w:rsid w:val="1E4B1135"/>
    <w:rsid w:val="1EB64FA8"/>
    <w:rsid w:val="1F0A3ECA"/>
    <w:rsid w:val="1F7E6E20"/>
    <w:rsid w:val="1F9C78CA"/>
    <w:rsid w:val="1FF34898"/>
    <w:rsid w:val="202A5E57"/>
    <w:rsid w:val="20B00A53"/>
    <w:rsid w:val="20CF4C51"/>
    <w:rsid w:val="2142612C"/>
    <w:rsid w:val="21C359FD"/>
    <w:rsid w:val="22770125"/>
    <w:rsid w:val="22A23A4F"/>
    <w:rsid w:val="23000B2D"/>
    <w:rsid w:val="2303104A"/>
    <w:rsid w:val="23991E57"/>
    <w:rsid w:val="23B41E1A"/>
    <w:rsid w:val="249276E1"/>
    <w:rsid w:val="24CB1E3A"/>
    <w:rsid w:val="24D61965"/>
    <w:rsid w:val="24DA4118"/>
    <w:rsid w:val="24E266DD"/>
    <w:rsid w:val="24F673F1"/>
    <w:rsid w:val="25280D20"/>
    <w:rsid w:val="254635C7"/>
    <w:rsid w:val="25744759"/>
    <w:rsid w:val="27283097"/>
    <w:rsid w:val="277327DA"/>
    <w:rsid w:val="279B763B"/>
    <w:rsid w:val="28165840"/>
    <w:rsid w:val="285A12A4"/>
    <w:rsid w:val="28FE4325"/>
    <w:rsid w:val="29236ABB"/>
    <w:rsid w:val="29837B26"/>
    <w:rsid w:val="2ACC2303"/>
    <w:rsid w:val="2B6D4DC7"/>
    <w:rsid w:val="2B8C595A"/>
    <w:rsid w:val="2B9351F9"/>
    <w:rsid w:val="2BE64493"/>
    <w:rsid w:val="2BEE62B0"/>
    <w:rsid w:val="2C0A3FF7"/>
    <w:rsid w:val="2C78619D"/>
    <w:rsid w:val="2D3C35B2"/>
    <w:rsid w:val="2DD815E9"/>
    <w:rsid w:val="2DD90EBD"/>
    <w:rsid w:val="2E6A7D67"/>
    <w:rsid w:val="2EE8585B"/>
    <w:rsid w:val="30313232"/>
    <w:rsid w:val="3050190A"/>
    <w:rsid w:val="306727B0"/>
    <w:rsid w:val="30A532D8"/>
    <w:rsid w:val="30B005FB"/>
    <w:rsid w:val="30B57EE3"/>
    <w:rsid w:val="3121348B"/>
    <w:rsid w:val="31421AD7"/>
    <w:rsid w:val="3215552D"/>
    <w:rsid w:val="32961925"/>
    <w:rsid w:val="32F2354C"/>
    <w:rsid w:val="361A491D"/>
    <w:rsid w:val="36335F04"/>
    <w:rsid w:val="36445017"/>
    <w:rsid w:val="37830AB3"/>
    <w:rsid w:val="37EC66BC"/>
    <w:rsid w:val="38170F5F"/>
    <w:rsid w:val="381D77E4"/>
    <w:rsid w:val="385950D4"/>
    <w:rsid w:val="39535FC7"/>
    <w:rsid w:val="3A87079F"/>
    <w:rsid w:val="3A8C5E79"/>
    <w:rsid w:val="3B0C28D2"/>
    <w:rsid w:val="3B4A51A8"/>
    <w:rsid w:val="3BD73DA5"/>
    <w:rsid w:val="3C1C6B44"/>
    <w:rsid w:val="3C261771"/>
    <w:rsid w:val="3CE84C78"/>
    <w:rsid w:val="3D980813"/>
    <w:rsid w:val="3DA05553"/>
    <w:rsid w:val="3E36420B"/>
    <w:rsid w:val="3E511BFF"/>
    <w:rsid w:val="3E5C11DD"/>
    <w:rsid w:val="3E8F1850"/>
    <w:rsid w:val="3EF60E82"/>
    <w:rsid w:val="3F353336"/>
    <w:rsid w:val="3F3B7691"/>
    <w:rsid w:val="3FEE07F8"/>
    <w:rsid w:val="40112588"/>
    <w:rsid w:val="41032081"/>
    <w:rsid w:val="410D3B3D"/>
    <w:rsid w:val="411B5612"/>
    <w:rsid w:val="41541509"/>
    <w:rsid w:val="41AF3FB7"/>
    <w:rsid w:val="43515EAA"/>
    <w:rsid w:val="43D67F21"/>
    <w:rsid w:val="44307631"/>
    <w:rsid w:val="446C50BE"/>
    <w:rsid w:val="448B0D0B"/>
    <w:rsid w:val="44EB71CB"/>
    <w:rsid w:val="45365908"/>
    <w:rsid w:val="455713BA"/>
    <w:rsid w:val="45C857C3"/>
    <w:rsid w:val="47332F94"/>
    <w:rsid w:val="47FF09BA"/>
    <w:rsid w:val="48382F58"/>
    <w:rsid w:val="484C049B"/>
    <w:rsid w:val="48A44149"/>
    <w:rsid w:val="49A709C3"/>
    <w:rsid w:val="49DD7423"/>
    <w:rsid w:val="49F15E22"/>
    <w:rsid w:val="4AF3130C"/>
    <w:rsid w:val="4B1A4B97"/>
    <w:rsid w:val="4B307F16"/>
    <w:rsid w:val="4BA72908"/>
    <w:rsid w:val="4BB67862"/>
    <w:rsid w:val="4BFE2B2A"/>
    <w:rsid w:val="4C1C4D08"/>
    <w:rsid w:val="4C2A0F65"/>
    <w:rsid w:val="4CD46FC7"/>
    <w:rsid w:val="4D52631B"/>
    <w:rsid w:val="4D550108"/>
    <w:rsid w:val="4D7A191D"/>
    <w:rsid w:val="4D825DF2"/>
    <w:rsid w:val="4E484948"/>
    <w:rsid w:val="4EFD4F1D"/>
    <w:rsid w:val="4F3E15FA"/>
    <w:rsid w:val="4F7D2AF9"/>
    <w:rsid w:val="4FDC32A3"/>
    <w:rsid w:val="4FFA4F97"/>
    <w:rsid w:val="50120070"/>
    <w:rsid w:val="503B3355"/>
    <w:rsid w:val="50DB26D2"/>
    <w:rsid w:val="5141620C"/>
    <w:rsid w:val="515B09A1"/>
    <w:rsid w:val="518A022B"/>
    <w:rsid w:val="52384E7F"/>
    <w:rsid w:val="52ED1657"/>
    <w:rsid w:val="53EC5377"/>
    <w:rsid w:val="54EF2BF0"/>
    <w:rsid w:val="55592415"/>
    <w:rsid w:val="55612EF6"/>
    <w:rsid w:val="55EA2B50"/>
    <w:rsid w:val="566214A4"/>
    <w:rsid w:val="56A254D7"/>
    <w:rsid w:val="56C9121F"/>
    <w:rsid w:val="56F036C3"/>
    <w:rsid w:val="57A06424"/>
    <w:rsid w:val="57AC6D1C"/>
    <w:rsid w:val="57CB5DFF"/>
    <w:rsid w:val="57DB3900"/>
    <w:rsid w:val="57F64A80"/>
    <w:rsid w:val="580D5C0C"/>
    <w:rsid w:val="582E077D"/>
    <w:rsid w:val="58447FC9"/>
    <w:rsid w:val="587C6701"/>
    <w:rsid w:val="58972EB9"/>
    <w:rsid w:val="59926B38"/>
    <w:rsid w:val="59A53592"/>
    <w:rsid w:val="59B9057B"/>
    <w:rsid w:val="5A027D02"/>
    <w:rsid w:val="5A28422F"/>
    <w:rsid w:val="5ABA52D3"/>
    <w:rsid w:val="5B3550D5"/>
    <w:rsid w:val="5B4A0A5B"/>
    <w:rsid w:val="5BAD55B3"/>
    <w:rsid w:val="5C383A38"/>
    <w:rsid w:val="5C5428EA"/>
    <w:rsid w:val="5C602626"/>
    <w:rsid w:val="5D35137E"/>
    <w:rsid w:val="5D4E06D0"/>
    <w:rsid w:val="5D5C7A80"/>
    <w:rsid w:val="5E8159BB"/>
    <w:rsid w:val="5EF41EF5"/>
    <w:rsid w:val="5EF9064C"/>
    <w:rsid w:val="5F851915"/>
    <w:rsid w:val="60BC0B6F"/>
    <w:rsid w:val="60F11E42"/>
    <w:rsid w:val="613321CF"/>
    <w:rsid w:val="61786F13"/>
    <w:rsid w:val="626243B5"/>
    <w:rsid w:val="62881D61"/>
    <w:rsid w:val="62BC1CA7"/>
    <w:rsid w:val="62E158D3"/>
    <w:rsid w:val="639B0124"/>
    <w:rsid w:val="63D8715F"/>
    <w:rsid w:val="63F20007"/>
    <w:rsid w:val="64B81251"/>
    <w:rsid w:val="64C74244"/>
    <w:rsid w:val="64F90D4B"/>
    <w:rsid w:val="65E360EC"/>
    <w:rsid w:val="668D7512"/>
    <w:rsid w:val="66CA2CA0"/>
    <w:rsid w:val="672F4561"/>
    <w:rsid w:val="67E70CDD"/>
    <w:rsid w:val="67F26828"/>
    <w:rsid w:val="68447D40"/>
    <w:rsid w:val="684745C2"/>
    <w:rsid w:val="684F2AF1"/>
    <w:rsid w:val="68790962"/>
    <w:rsid w:val="68C31FC1"/>
    <w:rsid w:val="68EE2E29"/>
    <w:rsid w:val="69897B71"/>
    <w:rsid w:val="69C0222C"/>
    <w:rsid w:val="6A3C022E"/>
    <w:rsid w:val="6B0548C4"/>
    <w:rsid w:val="6B096BD1"/>
    <w:rsid w:val="6B0F76F1"/>
    <w:rsid w:val="6B1F600B"/>
    <w:rsid w:val="6BBD1842"/>
    <w:rsid w:val="6BD149A6"/>
    <w:rsid w:val="6BF677A9"/>
    <w:rsid w:val="6C845EBC"/>
    <w:rsid w:val="6D196605"/>
    <w:rsid w:val="6DEE5C07"/>
    <w:rsid w:val="6E3E0A81"/>
    <w:rsid w:val="6EF72976"/>
    <w:rsid w:val="6F806E0F"/>
    <w:rsid w:val="704020FA"/>
    <w:rsid w:val="70560B9A"/>
    <w:rsid w:val="70F87828"/>
    <w:rsid w:val="71CB5AA2"/>
    <w:rsid w:val="724C2B0A"/>
    <w:rsid w:val="745443C6"/>
    <w:rsid w:val="755651FF"/>
    <w:rsid w:val="756920F3"/>
    <w:rsid w:val="75AC3DC3"/>
    <w:rsid w:val="75C31803"/>
    <w:rsid w:val="75E20EFD"/>
    <w:rsid w:val="76CF7E18"/>
    <w:rsid w:val="783B7D77"/>
    <w:rsid w:val="783E2D3C"/>
    <w:rsid w:val="78755BD0"/>
    <w:rsid w:val="78883343"/>
    <w:rsid w:val="795B7D6A"/>
    <w:rsid w:val="7B221D76"/>
    <w:rsid w:val="7C06069C"/>
    <w:rsid w:val="7C53287A"/>
    <w:rsid w:val="7C783964"/>
    <w:rsid w:val="7D0D160C"/>
    <w:rsid w:val="7D717D97"/>
    <w:rsid w:val="7D9E36D8"/>
    <w:rsid w:val="7DAF79E7"/>
    <w:rsid w:val="7DB53444"/>
    <w:rsid w:val="7DB5346B"/>
    <w:rsid w:val="7EA877E8"/>
    <w:rsid w:val="7ECC38B6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numPr>
        <w:ilvl w:val="0"/>
        <w:numId w:val="1"/>
      </w:numPr>
      <w:spacing w:beforeAutospacing="1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7AB7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337AB7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7270</Words>
  <Characters>8189</Characters>
  <Lines>32</Lines>
  <Paragraphs>9</Paragraphs>
  <TotalTime>8</TotalTime>
  <ScaleCrop>false</ScaleCrop>
  <LinksUpToDate>false</LinksUpToDate>
  <CharactersWithSpaces>8356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bangongshi</cp:lastModifiedBy>
  <cp:lastPrinted>2022-09-09T00:51:00Z</cp:lastPrinted>
  <dcterms:modified xsi:type="dcterms:W3CDTF">2022-09-09T01:48:03Z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13A79FC4642E463AAE5003DD360A72A3</vt:lpwstr>
  </property>
</Properties>
</file>