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2" w:lineRule="exact"/>
        <w:ind w:left="0" w:leftChars="0" w:firstLine="0" w:firstLineChars="0"/>
        <w:jc w:val="left"/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3</w:t>
      </w:r>
    </w:p>
    <w:tbl>
      <w:tblPr>
        <w:tblStyle w:val="7"/>
        <w:tblpPr w:leftFromText="180" w:rightFromText="180" w:vertAnchor="text" w:horzAnchor="page" w:tblpX="1745" w:tblpY="1082"/>
        <w:tblOverlap w:val="never"/>
        <w:tblW w:w="1324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481"/>
        <w:gridCol w:w="4785"/>
        <w:gridCol w:w="55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4" w:type="dxa"/>
            <w:vAlign w:val="top"/>
          </w:tcPr>
          <w:p>
            <w:pPr>
              <w:spacing w:before="213" w:line="222" w:lineRule="auto"/>
              <w:ind w:left="142"/>
              <w:jc w:val="both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应急工作组</w:t>
            </w:r>
          </w:p>
        </w:tc>
        <w:tc>
          <w:tcPr>
            <w:tcW w:w="1481" w:type="dxa"/>
            <w:vAlign w:val="top"/>
          </w:tcPr>
          <w:p>
            <w:pPr>
              <w:spacing w:before="214" w:line="222" w:lineRule="auto"/>
              <w:ind w:left="262"/>
              <w:jc w:val="both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组长单位</w:t>
            </w:r>
          </w:p>
        </w:tc>
        <w:tc>
          <w:tcPr>
            <w:tcW w:w="4785" w:type="dxa"/>
            <w:vAlign w:val="top"/>
          </w:tcPr>
          <w:p>
            <w:pPr>
              <w:spacing w:before="213" w:line="221" w:lineRule="auto"/>
              <w:ind w:left="1629"/>
              <w:jc w:val="both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成员单位</w:t>
            </w:r>
          </w:p>
        </w:tc>
        <w:tc>
          <w:tcPr>
            <w:tcW w:w="5537" w:type="dxa"/>
            <w:vAlign w:val="top"/>
          </w:tcPr>
          <w:p>
            <w:pPr>
              <w:spacing w:before="213" w:line="221" w:lineRule="auto"/>
              <w:ind w:left="2399"/>
              <w:jc w:val="both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5" w:lineRule="auto"/>
              <w:ind w:left="138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综合协调组</w:t>
            </w:r>
          </w:p>
        </w:tc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28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气象局</w:t>
            </w:r>
          </w:p>
        </w:tc>
        <w:tc>
          <w:tcPr>
            <w:tcW w:w="47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1226" w:right="31" w:hanging="1104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委宣传部、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发展改革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和科学技术局</w:t>
            </w:r>
            <w:r>
              <w:rPr>
                <w:b/>
                <w:bCs/>
                <w:spacing w:val="0"/>
                <w:position w:val="0"/>
              </w:rPr>
              <w:t>、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1226" w:right="31" w:hanging="1104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公安局、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应急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管理</w:t>
            </w:r>
            <w:r>
              <w:rPr>
                <w:b/>
                <w:bCs/>
                <w:spacing w:val="0"/>
                <w:position w:val="0"/>
              </w:rPr>
              <w:t>局</w:t>
            </w:r>
          </w:p>
        </w:tc>
        <w:tc>
          <w:tcPr>
            <w:tcW w:w="5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4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12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负责应急处置等应急综合协调工作。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3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14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监测预警组</w:t>
            </w:r>
          </w:p>
        </w:tc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6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27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气象局</w:t>
            </w:r>
          </w:p>
        </w:tc>
        <w:tc>
          <w:tcPr>
            <w:tcW w:w="47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62" w:lineRule="auto"/>
              <w:ind w:left="140" w:leftChars="0" w:right="11" w:firstLine="41" w:firstLineChars="0"/>
              <w:jc w:val="both"/>
              <w:textAlignment w:val="baseline"/>
              <w:rPr>
                <w:rFonts w:hint="default" w:eastAsia="FangSong_GB2312"/>
                <w:b/>
                <w:bCs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自然资源局、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市</w:t>
            </w:r>
            <w:r>
              <w:rPr>
                <w:b/>
                <w:bCs/>
                <w:spacing w:val="0"/>
                <w:position w:val="0"/>
              </w:rPr>
              <w:t>生态环境局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壶关分局</w:t>
            </w:r>
            <w:r>
              <w:rPr>
                <w:b/>
                <w:bCs/>
                <w:spacing w:val="0"/>
                <w:position w:val="0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住建局、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水利局、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应急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管理</w:t>
            </w:r>
            <w:r>
              <w:rPr>
                <w:b/>
                <w:bCs/>
                <w:spacing w:val="0"/>
                <w:position w:val="0"/>
              </w:rPr>
              <w:t>局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县林业局、县农业农村局、县现代农业发展中心</w:t>
            </w:r>
          </w:p>
        </w:tc>
        <w:tc>
          <w:tcPr>
            <w:tcW w:w="55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6" w:lineRule="auto"/>
              <w:ind w:left="12" w:right="96" w:firstLine="12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负责气象灾害、山洪及地质灾害、城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内涝、森林火险等次生灾害的监测、预报和预警工作，并及时向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指挥部报告。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135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现场抢险组</w:t>
            </w:r>
          </w:p>
        </w:tc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19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应急管理局</w:t>
            </w:r>
          </w:p>
        </w:tc>
        <w:tc>
          <w:tcPr>
            <w:tcW w:w="47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62" w:lineRule="auto"/>
              <w:ind w:left="140" w:leftChars="0" w:firstLine="41" w:firstLineChars="0"/>
              <w:jc w:val="both"/>
              <w:textAlignment w:val="baseline"/>
              <w:rPr>
                <w:rFonts w:hint="default" w:eastAsia="FangSong_GB2312"/>
                <w:b/>
                <w:bCs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教育局、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公安局、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自然资源局、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市</w:t>
            </w:r>
            <w:r>
              <w:rPr>
                <w:b/>
                <w:bCs/>
                <w:spacing w:val="0"/>
                <w:position w:val="0"/>
              </w:rPr>
              <w:t>生态环境局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壶关分局</w:t>
            </w:r>
            <w:r>
              <w:rPr>
                <w:b/>
                <w:bCs/>
                <w:spacing w:val="0"/>
                <w:position w:val="0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住建局、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交通运输局、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水利局、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文旅局、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消防救援支队、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人武部</w:t>
            </w:r>
            <w:r>
              <w:rPr>
                <w:b/>
                <w:bCs/>
                <w:spacing w:val="0"/>
                <w:position w:val="0"/>
              </w:rPr>
              <w:t>、武警长治支队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壶关中队</w:t>
            </w:r>
          </w:p>
        </w:tc>
        <w:tc>
          <w:tcPr>
            <w:tcW w:w="55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1" w:lineRule="auto"/>
              <w:ind w:left="120" w:firstLine="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负责气象灾害事件中人员搜救、隐患消除、公路通行能力恢复和灾害破坏程度鉴定等工作。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4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168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医疗</w:t>
            </w:r>
            <w:r>
              <w:rPr>
                <w:b/>
                <w:bCs/>
                <w:spacing w:val="0"/>
                <w:position w:val="0"/>
              </w:rPr>
              <w:t>救援组</w:t>
            </w:r>
          </w:p>
        </w:tc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283"/>
              <w:jc w:val="both"/>
              <w:textAlignment w:val="baseline"/>
              <w:rPr>
                <w:rFonts w:hint="default" w:eastAsia="FangSong_GB2312"/>
                <w:b/>
                <w:bCs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卫体局</w:t>
            </w:r>
          </w:p>
        </w:tc>
        <w:tc>
          <w:tcPr>
            <w:tcW w:w="478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1816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工信局</w:t>
            </w:r>
          </w:p>
        </w:tc>
        <w:tc>
          <w:tcPr>
            <w:tcW w:w="553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69" w:lineRule="auto"/>
              <w:ind w:left="12" w:right="96" w:firstLine="12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负责整合、调派医疗救治、卫生防疫等医疗卫生救援队伍、装备、医药物资等赴灾区开展气象灾害伤病员现场急救、转运、院内救治和卫生防疫工作，为救援人员和灾区群众提供医疗卫生保障服务。</w:t>
            </w:r>
          </w:p>
        </w:tc>
      </w:tr>
    </w:tbl>
    <w:p>
      <w:pPr>
        <w:spacing w:before="377" w:line="233" w:lineRule="auto"/>
        <w:ind w:left="3587"/>
        <w:jc w:val="both"/>
        <w:rPr>
          <w:rFonts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  <w:lang w:val="en-US" w:eastAsia="zh-CN"/>
        </w:rPr>
        <w:t>壶关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  <w:lang w:eastAsia="zh-CN"/>
        </w:rPr>
        <w:t>县</w:t>
      </w:r>
      <w:r>
        <w:rPr>
          <w:rFonts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  <w:t>气象灾害应急工作组组成及职责</w:t>
      </w:r>
    </w:p>
    <w:bookmarkEnd w:id="0"/>
    <w:p>
      <w:pPr>
        <w:pStyle w:val="2"/>
        <w:spacing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</w:p>
    <w:tbl>
      <w:tblPr>
        <w:tblStyle w:val="7"/>
        <w:tblW w:w="13258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1475"/>
        <w:gridCol w:w="4809"/>
        <w:gridCol w:w="5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2" w:lineRule="auto"/>
              <w:ind w:left="199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应急工作组</w:t>
            </w:r>
          </w:p>
        </w:tc>
        <w:tc>
          <w:tcPr>
            <w:tcW w:w="1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22" w:lineRule="auto"/>
              <w:ind w:left="273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组长单位</w:t>
            </w:r>
          </w:p>
        </w:tc>
        <w:tc>
          <w:tcPr>
            <w:tcW w:w="4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1" w:lineRule="auto"/>
              <w:ind w:left="1803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成员单位</w:t>
            </w:r>
          </w:p>
        </w:tc>
        <w:tc>
          <w:tcPr>
            <w:tcW w:w="55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21" w:lineRule="auto"/>
              <w:ind w:left="2429"/>
              <w:jc w:val="both"/>
              <w:textAlignment w:val="baseline"/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0"/>
                <w:position w:val="0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7" w:lineRule="auto"/>
              <w:ind w:left="145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安全保卫组</w:t>
            </w:r>
          </w:p>
        </w:tc>
        <w:tc>
          <w:tcPr>
            <w:tcW w:w="1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285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公安局</w:t>
            </w:r>
          </w:p>
        </w:tc>
        <w:tc>
          <w:tcPr>
            <w:tcW w:w="4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auto"/>
              <w:jc w:val="both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5" w:lineRule="auto"/>
              <w:ind w:firstLine="963" w:firstLineChars="400"/>
              <w:jc w:val="both"/>
              <w:textAlignment w:val="baseline"/>
              <w:rPr>
                <w:rFonts w:hint="default" w:ascii="FangSong_GB2312" w:hAnsi="FangSong_GB2312" w:eastAsia="FangSong_GB2312" w:cs="FangSong_GB2312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en-US" w:bidi="ar-SA"/>
              </w:rPr>
              <w:t>武警长治支队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-SA"/>
              </w:rPr>
              <w:t>壶关中队</w:t>
            </w:r>
          </w:p>
        </w:tc>
        <w:tc>
          <w:tcPr>
            <w:tcW w:w="55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58" w:lineRule="auto"/>
              <w:ind w:left="14" w:right="24" w:firstLine="12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负责气象灾害事发地安全警戒，疏散、转移安置人员，维护现场秩序；依法打击违法犯罪活动；维护事发现场周边地区道路交通秩序，实施交通管制和交通疏导，保障救援道路畅通。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142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后勤保障组</w:t>
            </w:r>
          </w:p>
        </w:tc>
        <w:tc>
          <w:tcPr>
            <w:tcW w:w="1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应急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管理</w:t>
            </w:r>
            <w:r>
              <w:rPr>
                <w:b/>
                <w:bCs/>
                <w:spacing w:val="0"/>
                <w:position w:val="0"/>
              </w:rPr>
              <w:t>局</w:t>
            </w:r>
          </w:p>
        </w:tc>
        <w:tc>
          <w:tcPr>
            <w:tcW w:w="480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2" w:lineRule="auto"/>
              <w:ind w:left="11" w:firstLine="14"/>
              <w:jc w:val="both"/>
              <w:textAlignment w:val="baseline"/>
              <w:rPr>
                <w:rFonts w:hint="eastAsia"/>
                <w:b/>
                <w:bCs/>
                <w:spacing w:val="0"/>
                <w:position w:val="0"/>
                <w:lang w:eastAsia="zh-CN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发展改革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和科学技术局</w:t>
            </w:r>
            <w:r>
              <w:rPr>
                <w:b/>
                <w:bCs/>
                <w:spacing w:val="0"/>
                <w:position w:val="0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工信局、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公安局、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财政局、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交通运输局、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县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公路段、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三大通讯运营商</w:t>
            </w:r>
            <w:r>
              <w:rPr>
                <w:b/>
                <w:bCs/>
                <w:spacing w:val="0"/>
                <w:position w:val="0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气象局、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县商务中心</w:t>
            </w:r>
            <w:r>
              <w:rPr>
                <w:b/>
                <w:bCs/>
                <w:spacing w:val="0"/>
                <w:position w:val="0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国网壶关供电公司、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en-US"/>
              </w:rPr>
              <w:t>县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城市供水发展中心、县农村供水发展中心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en-US"/>
              </w:rPr>
              <w:t>、壶关华润燃气有限公司、县益民热力有限公司</w:t>
            </w:r>
          </w:p>
        </w:tc>
        <w:tc>
          <w:tcPr>
            <w:tcW w:w="55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0" w:lineRule="auto"/>
              <w:ind w:left="11" w:firstLine="14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负责应急物资、应急车辆、救援人员、气象预报、电力保障、通信保障、资金保障、救灾物资储备、灾民救助、善后处理等工作，建立突发事件处置现场与上级应急指挥部的通信联络。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7" w:lineRule="auto"/>
              <w:ind w:left="139"/>
              <w:jc w:val="center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调查监测组</w:t>
            </w:r>
          </w:p>
        </w:tc>
        <w:tc>
          <w:tcPr>
            <w:tcW w:w="1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firstLine="240" w:firstLineChars="100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气象局</w:t>
            </w:r>
          </w:p>
        </w:tc>
        <w:tc>
          <w:tcPr>
            <w:tcW w:w="480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0" w:lineRule="auto"/>
              <w:ind w:left="11" w:firstLine="14"/>
              <w:jc w:val="both"/>
              <w:textAlignment w:val="baseline"/>
              <w:rPr>
                <w:rFonts w:hint="default"/>
                <w:b/>
                <w:bCs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自然资源局、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市</w:t>
            </w:r>
            <w:r>
              <w:rPr>
                <w:b/>
                <w:bCs/>
                <w:spacing w:val="0"/>
                <w:position w:val="0"/>
              </w:rPr>
              <w:t>生态环境局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壶关分局</w:t>
            </w:r>
            <w:r>
              <w:rPr>
                <w:b/>
                <w:bCs/>
                <w:spacing w:val="0"/>
                <w:position w:val="0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交通局、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水利局、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农业农村局、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应急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管理</w:t>
            </w:r>
            <w:r>
              <w:rPr>
                <w:b/>
                <w:bCs/>
                <w:spacing w:val="0"/>
                <w:position w:val="0"/>
              </w:rPr>
              <w:t>局、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公路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段</w:t>
            </w:r>
            <w:r>
              <w:rPr>
                <w:b/>
                <w:bCs/>
                <w:spacing w:val="0"/>
                <w:position w:val="0"/>
              </w:rPr>
              <w:t>、</w:t>
            </w:r>
            <w:r>
              <w:rPr>
                <w:rFonts w:hint="eastAsia"/>
                <w:b/>
                <w:bCs/>
                <w:spacing w:val="0"/>
                <w:position w:val="0"/>
                <w:lang w:val="en-US" w:eastAsia="zh-CN"/>
              </w:rPr>
              <w:t>县现代农业发展中心</w:t>
            </w:r>
          </w:p>
        </w:tc>
        <w:tc>
          <w:tcPr>
            <w:tcW w:w="55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13" w:lineRule="auto"/>
              <w:ind w:left="26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负责对事发地气象条件及灾害进行调查统计和动态监测，为气象灾害处置提供技术支持，防止次生灾害造成人员伤亡。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458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8" w:line="214" w:lineRule="auto"/>
              <w:ind w:left="14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新闻报道组</w:t>
            </w:r>
          </w:p>
        </w:tc>
        <w:tc>
          <w:tcPr>
            <w:tcW w:w="147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7" w:line="214" w:lineRule="auto"/>
              <w:ind w:left="167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委宣传部</w:t>
            </w:r>
          </w:p>
        </w:tc>
        <w:tc>
          <w:tcPr>
            <w:tcW w:w="480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70" w:lineRule="auto"/>
              <w:jc w:val="center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县融媒体中心</w:t>
            </w:r>
          </w:p>
        </w:tc>
        <w:tc>
          <w:tcPr>
            <w:tcW w:w="55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62" w:lineRule="auto"/>
              <w:ind w:left="24" w:right="19" w:hanging="13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根据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指挥部提供的权威信息，组织协调新闻媒体做好气象灾害应急处置的新闻报道，积极引导舆论。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6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146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专家咨询组</w:t>
            </w:r>
          </w:p>
        </w:tc>
        <w:tc>
          <w:tcPr>
            <w:tcW w:w="1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9" w:lineRule="auto"/>
              <w:jc w:val="both"/>
              <w:textAlignment w:val="baseline"/>
              <w:rPr>
                <w:rFonts w:ascii="Arial"/>
                <w:b/>
                <w:bCs/>
                <w:spacing w:val="0"/>
                <w:position w:val="0"/>
                <w:sz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4" w:lineRule="auto"/>
              <w:ind w:left="285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气象局</w:t>
            </w:r>
          </w:p>
        </w:tc>
        <w:tc>
          <w:tcPr>
            <w:tcW w:w="4809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13" w:lineRule="auto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气象、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水利</w:t>
            </w:r>
            <w:r>
              <w:rPr>
                <w:b/>
                <w:bCs/>
                <w:spacing w:val="0"/>
                <w:position w:val="0"/>
              </w:rPr>
              <w:t>、农业、林业、地质、环境、医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4" w:lineRule="auto"/>
              <w:ind w:left="36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疗救护、卫生防疫、安全生产和应急救援等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6" w:lineRule="auto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方面的专家</w:t>
            </w:r>
          </w:p>
        </w:tc>
        <w:tc>
          <w:tcPr>
            <w:tcW w:w="55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65" w:lineRule="auto"/>
              <w:ind w:left="15" w:right="19"/>
              <w:jc w:val="both"/>
              <w:textAlignment w:val="baseline"/>
              <w:rPr>
                <w:b/>
                <w:bCs/>
                <w:spacing w:val="0"/>
                <w:position w:val="0"/>
              </w:rPr>
            </w:pPr>
            <w:r>
              <w:rPr>
                <w:b/>
                <w:bCs/>
                <w:spacing w:val="0"/>
                <w:position w:val="0"/>
              </w:rPr>
              <w:t>按照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指挥部的要求，研究分析气象灾害预报预警、灾情和发展趋势，为</w:t>
            </w:r>
            <w:r>
              <w:rPr>
                <w:rFonts w:hint="eastAsia"/>
                <w:b/>
                <w:bCs/>
                <w:spacing w:val="0"/>
                <w:position w:val="0"/>
                <w:lang w:eastAsia="zh-CN"/>
              </w:rPr>
              <w:t>县</w:t>
            </w:r>
            <w:r>
              <w:rPr>
                <w:b/>
                <w:bCs/>
                <w:spacing w:val="0"/>
                <w:position w:val="0"/>
              </w:rPr>
              <w:t>指挥部提供抢险救灾咨询建议和技术支持，科学指导应急救灾工作。</w:t>
            </w:r>
          </w:p>
        </w:tc>
      </w:tr>
    </w:tbl>
    <w:p>
      <w:pPr>
        <w:spacing w:before="1"/>
        <w:jc w:val="both"/>
        <w:rPr>
          <w:spacing w:val="0"/>
          <w:position w:val="0"/>
        </w:rPr>
      </w:pPr>
    </w:p>
    <w:p>
      <w:pPr>
        <w:spacing w:before="1"/>
        <w:jc w:val="both"/>
        <w:rPr>
          <w:spacing w:val="0"/>
          <w:position w:val="0"/>
        </w:rPr>
      </w:pPr>
    </w:p>
    <w:p>
      <w:pPr>
        <w:spacing w:before="1"/>
        <w:jc w:val="both"/>
        <w:rPr>
          <w:spacing w:val="0"/>
          <w:position w:val="0"/>
        </w:rPr>
      </w:pPr>
    </w:p>
    <w:p>
      <w:pPr>
        <w:spacing w:before="1"/>
        <w:jc w:val="both"/>
        <w:rPr>
          <w:spacing w:val="0"/>
          <w:position w:val="0"/>
        </w:rPr>
      </w:pPr>
    </w:p>
    <w:p>
      <w:pPr>
        <w:spacing w:before="1"/>
        <w:jc w:val="both"/>
        <w:rPr>
          <w:spacing w:val="0"/>
          <w:position w:val="0"/>
        </w:rPr>
      </w:pPr>
    </w:p>
    <w:p>
      <w:pPr>
        <w:spacing w:before="1"/>
        <w:jc w:val="both"/>
        <w:rPr>
          <w:spacing w:val="0"/>
          <w:position w:val="0"/>
        </w:rPr>
      </w:pPr>
    </w:p>
    <w:p>
      <w:pPr>
        <w:spacing w:before="1"/>
        <w:jc w:val="both"/>
        <w:rPr>
          <w:spacing w:val="0"/>
          <w:position w:val="0"/>
        </w:rPr>
      </w:pPr>
    </w:p>
    <w:p>
      <w:pPr>
        <w:spacing w:before="1"/>
        <w:jc w:val="both"/>
        <w:rPr>
          <w:spacing w:val="0"/>
          <w:position w:val="0"/>
        </w:rPr>
      </w:pPr>
    </w:p>
    <w:p>
      <w:pPr>
        <w:jc w:val="both"/>
        <w:rPr>
          <w:spacing w:val="0"/>
          <w:position w:val="0"/>
        </w:rPr>
      </w:pPr>
    </w:p>
    <w:sectPr>
      <w:headerReference r:id="rId5" w:type="default"/>
      <w:footerReference r:id="rId6" w:type="default"/>
      <w:pgSz w:w="16839" w:h="11906" w:orient="landscape"/>
      <w:pgMar w:top="1587" w:right="1984" w:bottom="1474" w:left="170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345A2"/>
    <w:rsid w:val="006A531A"/>
    <w:rsid w:val="05BE3199"/>
    <w:rsid w:val="078837A9"/>
    <w:rsid w:val="10D41361"/>
    <w:rsid w:val="117479FE"/>
    <w:rsid w:val="12C80001"/>
    <w:rsid w:val="17276132"/>
    <w:rsid w:val="17A05C7D"/>
    <w:rsid w:val="1AFF0E5E"/>
    <w:rsid w:val="2796006C"/>
    <w:rsid w:val="2C682C1B"/>
    <w:rsid w:val="32B562A7"/>
    <w:rsid w:val="32CD0546"/>
    <w:rsid w:val="33BB353F"/>
    <w:rsid w:val="35D07AAD"/>
    <w:rsid w:val="37D57F4F"/>
    <w:rsid w:val="38A845A4"/>
    <w:rsid w:val="3E19159F"/>
    <w:rsid w:val="41406E31"/>
    <w:rsid w:val="45C060BA"/>
    <w:rsid w:val="47222314"/>
    <w:rsid w:val="47484C91"/>
    <w:rsid w:val="4CCF3B57"/>
    <w:rsid w:val="519139E4"/>
    <w:rsid w:val="55ED4156"/>
    <w:rsid w:val="59483E21"/>
    <w:rsid w:val="5CBBE82C"/>
    <w:rsid w:val="60132534"/>
    <w:rsid w:val="60440BC5"/>
    <w:rsid w:val="635D7793"/>
    <w:rsid w:val="6B4769EF"/>
    <w:rsid w:val="6E196277"/>
    <w:rsid w:val="70B169B9"/>
    <w:rsid w:val="721E116D"/>
    <w:rsid w:val="76156E44"/>
    <w:rsid w:val="78521ACA"/>
    <w:rsid w:val="78D40343"/>
    <w:rsid w:val="DF90CADE"/>
    <w:rsid w:val="FFD7F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245</Words>
  <Characters>264</Characters>
  <TotalTime>73</TotalTime>
  <ScaleCrop>false</ScaleCrop>
  <LinksUpToDate>false</LinksUpToDate>
  <CharactersWithSpaces>301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2025-05-31T08:47:00Z</dcterms:created>
  <dc:creator>白杰</dc:creator>
  <cp:lastModifiedBy>user</cp:lastModifiedBy>
  <cp:lastPrinted>2025-10-15T18:34:00Z</cp:lastPrinted>
  <dcterms:modified xsi:type="dcterms:W3CDTF">2025-10-21T10:01:43Z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2025-06-03T15:19:23Z</vt:filetime>
  </property>
  <property fmtid="{D5CDD505-2E9C-101B-9397-08002B2CF9AE}" pid="4" name="KSOTemplateDocerSaveRecord">
    <vt:lpwstr>eyJoZGlkIjoiYTVkYzY2ZjdkMjUzMDhhMzJiZDI3MTY3NjBhZmRmOGIiLCJ1c2VySWQiOiIxNDg1ODMyNDU2In0=</vt:lpwstr>
  </property>
  <property fmtid="{D5CDD505-2E9C-101B-9397-08002B2CF9AE}" pid="5" name="KSOProductBuildVer">
    <vt:lpwstr>2052-11.8.2.10229</vt:lpwstr>
  </property>
  <property fmtid="{D5CDD505-2E9C-101B-9397-08002B2CF9AE}" pid="6" name="ICV">
    <vt:lpwstr>7C50ED83BD9D48FA970E335B453BE2C5_13</vt:lpwstr>
  </property>
</Properties>
</file>